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63" w:type="dxa"/>
        <w:tblLayout w:type="fixed"/>
        <w:tblCellMar>
          <w:top w:w="113" w:type="dxa"/>
          <w:bottom w:w="113" w:type="dxa"/>
        </w:tblCellMar>
        <w:tblLook w:val="04A0" w:firstRow="1" w:lastRow="0" w:firstColumn="1" w:lastColumn="0" w:noHBand="0" w:noVBand="1"/>
      </w:tblPr>
      <w:tblGrid>
        <w:gridCol w:w="2525"/>
        <w:gridCol w:w="1263"/>
        <w:gridCol w:w="2528"/>
        <w:gridCol w:w="1264"/>
        <w:gridCol w:w="1263"/>
        <w:gridCol w:w="1264"/>
        <w:gridCol w:w="1264"/>
        <w:gridCol w:w="2528"/>
        <w:gridCol w:w="1264"/>
      </w:tblGrid>
      <w:tr w:rsidR="00554FE9" w:rsidRPr="008404FC" w14:paraId="4D6530DC" w14:textId="77777777" w:rsidTr="000E31BC">
        <w:trPr>
          <w:trHeight w:val="113"/>
        </w:trPr>
        <w:tc>
          <w:tcPr>
            <w:tcW w:w="15163" w:type="dxa"/>
            <w:gridSpan w:val="9"/>
            <w:tcBorders>
              <w:top w:val="single" w:sz="4" w:space="0" w:color="14122D"/>
              <w:left w:val="single" w:sz="4" w:space="0" w:color="14122D"/>
              <w:bottom w:val="single" w:sz="4" w:space="0" w:color="14122D"/>
              <w:right w:val="single" w:sz="4" w:space="0" w:color="14122D"/>
            </w:tcBorders>
            <w:shd w:val="clear" w:color="auto" w:fill="14122D"/>
            <w:vAlign w:val="center"/>
          </w:tcPr>
          <w:p w14:paraId="0A85E314" w14:textId="77777777" w:rsidR="00554FE9" w:rsidRPr="00965D90" w:rsidRDefault="00DC4E2C" w:rsidP="00783DDF">
            <w:pPr>
              <w:rPr>
                <w:rFonts w:ascii="Arial" w:hAnsi="Arial" w:cs="Arial"/>
                <w:b/>
                <w:color w:val="FFFFFF" w:themeColor="background1"/>
                <w:sz w:val="16"/>
                <w:szCs w:val="16"/>
              </w:rPr>
            </w:pPr>
            <w:r>
              <w:rPr>
                <w:rFonts w:ascii="Arial" w:hAnsi="Arial" w:cs="Arial"/>
                <w:b/>
                <w:color w:val="FFFFFF" w:themeColor="background1"/>
                <w:sz w:val="16"/>
                <w:szCs w:val="16"/>
              </w:rPr>
              <w:t>Assessment Details</w:t>
            </w:r>
          </w:p>
        </w:tc>
      </w:tr>
      <w:tr w:rsidR="003843B8" w14:paraId="10F6E4AB" w14:textId="77777777" w:rsidTr="00DF1A09">
        <w:trPr>
          <w:trHeight w:hRule="exact" w:val="113"/>
        </w:trPr>
        <w:tc>
          <w:tcPr>
            <w:tcW w:w="15163" w:type="dxa"/>
            <w:gridSpan w:val="9"/>
            <w:tcBorders>
              <w:top w:val="single" w:sz="4" w:space="0" w:color="14122D"/>
              <w:left w:val="nil"/>
              <w:bottom w:val="single" w:sz="4" w:space="0" w:color="9CA5A7"/>
              <w:right w:val="nil"/>
            </w:tcBorders>
            <w:tcMar>
              <w:top w:w="0" w:type="dxa"/>
              <w:left w:w="0" w:type="dxa"/>
              <w:bottom w:w="0" w:type="dxa"/>
              <w:right w:w="0" w:type="dxa"/>
            </w:tcMar>
            <w:vAlign w:val="center"/>
          </w:tcPr>
          <w:p w14:paraId="3E104369" w14:textId="77777777" w:rsidR="003843B8" w:rsidRPr="00965D90" w:rsidRDefault="003843B8" w:rsidP="000F50C7">
            <w:pPr>
              <w:rPr>
                <w:rFonts w:ascii="Arial" w:hAnsi="Arial" w:cs="Arial"/>
                <w:sz w:val="16"/>
                <w:szCs w:val="16"/>
              </w:rPr>
            </w:pPr>
          </w:p>
        </w:tc>
      </w:tr>
      <w:tr w:rsidR="00426E46" w14:paraId="12EF67B1" w14:textId="77777777" w:rsidTr="00426E46">
        <w:trPr>
          <w:trHeight w:val="119"/>
        </w:trPr>
        <w:tc>
          <w:tcPr>
            <w:tcW w:w="2525" w:type="dxa"/>
            <w:tcBorders>
              <w:top w:val="single" w:sz="4" w:space="0" w:color="9CA5A7"/>
              <w:left w:val="single" w:sz="4" w:space="0" w:color="9CA5A7"/>
              <w:bottom w:val="single" w:sz="4" w:space="0" w:color="9CA5A7"/>
              <w:right w:val="single" w:sz="4" w:space="0" w:color="9CA5A7"/>
            </w:tcBorders>
            <w:shd w:val="clear" w:color="auto" w:fill="F2F2F2" w:themeFill="background1" w:themeFillShade="F2"/>
            <w:tcMar>
              <w:top w:w="113" w:type="dxa"/>
              <w:bottom w:w="113" w:type="dxa"/>
            </w:tcMar>
            <w:vAlign w:val="center"/>
          </w:tcPr>
          <w:p w14:paraId="6AAF3F92" w14:textId="77777777" w:rsidR="00426E46" w:rsidRDefault="00426E46" w:rsidP="000F50C7">
            <w:pPr>
              <w:rPr>
                <w:rFonts w:ascii="Arial" w:hAnsi="Arial" w:cs="Arial"/>
                <w:b/>
                <w:bCs/>
                <w:sz w:val="16"/>
                <w:szCs w:val="16"/>
              </w:rPr>
            </w:pPr>
            <w:r>
              <w:rPr>
                <w:rFonts w:ascii="Arial" w:hAnsi="Arial" w:cs="Arial"/>
                <w:b/>
                <w:bCs/>
                <w:sz w:val="16"/>
                <w:szCs w:val="16"/>
              </w:rPr>
              <w:t>QT Reference No:</w:t>
            </w:r>
          </w:p>
        </w:tc>
        <w:tc>
          <w:tcPr>
            <w:tcW w:w="5055" w:type="dxa"/>
            <w:gridSpan w:val="3"/>
            <w:tcBorders>
              <w:top w:val="single" w:sz="4" w:space="0" w:color="9CA5A7"/>
              <w:left w:val="single" w:sz="4" w:space="0" w:color="9CA5A7"/>
              <w:bottom w:val="single" w:sz="4" w:space="0" w:color="9CA5A7"/>
              <w:right w:val="single" w:sz="4" w:space="0" w:color="9CA5A7"/>
            </w:tcBorders>
            <w:tcMar>
              <w:top w:w="113" w:type="dxa"/>
              <w:bottom w:w="113" w:type="dxa"/>
            </w:tcMar>
            <w:vAlign w:val="center"/>
          </w:tcPr>
          <w:p w14:paraId="6026C0DE" w14:textId="77777777" w:rsidR="00426E46" w:rsidRPr="00965D90" w:rsidRDefault="00426E46" w:rsidP="000F50C7">
            <w:pPr>
              <w:rPr>
                <w:rFonts w:ascii="Arial" w:hAnsi="Arial" w:cs="Arial"/>
                <w:sz w:val="16"/>
                <w:szCs w:val="16"/>
              </w:rPr>
            </w:pPr>
          </w:p>
        </w:tc>
        <w:tc>
          <w:tcPr>
            <w:tcW w:w="1263" w:type="dxa"/>
            <w:tcBorders>
              <w:top w:val="single" w:sz="4" w:space="0" w:color="9CA5A7"/>
              <w:left w:val="single" w:sz="4" w:space="0" w:color="9CA5A7"/>
              <w:bottom w:val="single" w:sz="4" w:space="0" w:color="9CA5A7"/>
              <w:right w:val="single" w:sz="4" w:space="0" w:color="9CA5A7"/>
            </w:tcBorders>
            <w:shd w:val="clear" w:color="auto" w:fill="F2F2F2" w:themeFill="background1" w:themeFillShade="F2"/>
            <w:tcMar>
              <w:top w:w="113" w:type="dxa"/>
              <w:bottom w:w="113" w:type="dxa"/>
            </w:tcMar>
            <w:vAlign w:val="center"/>
          </w:tcPr>
          <w:p w14:paraId="49C1F604" w14:textId="77777777" w:rsidR="00426E46" w:rsidRDefault="00426E46" w:rsidP="000F50C7">
            <w:pPr>
              <w:rPr>
                <w:rFonts w:ascii="Arial" w:hAnsi="Arial" w:cs="Arial"/>
                <w:b/>
                <w:bCs/>
                <w:sz w:val="16"/>
                <w:szCs w:val="16"/>
              </w:rPr>
            </w:pPr>
            <w:r>
              <w:rPr>
                <w:rFonts w:ascii="Arial" w:hAnsi="Arial" w:cs="Arial"/>
                <w:b/>
                <w:bCs/>
                <w:sz w:val="16"/>
                <w:szCs w:val="16"/>
              </w:rPr>
              <w:t>Date:</w:t>
            </w:r>
          </w:p>
        </w:tc>
        <w:tc>
          <w:tcPr>
            <w:tcW w:w="6320" w:type="dxa"/>
            <w:gridSpan w:val="4"/>
            <w:tcBorders>
              <w:top w:val="single" w:sz="4" w:space="0" w:color="9CA5A7"/>
              <w:left w:val="single" w:sz="4" w:space="0" w:color="9CA5A7"/>
              <w:bottom w:val="single" w:sz="4" w:space="0" w:color="9CA5A7"/>
              <w:right w:val="single" w:sz="4" w:space="0" w:color="9CA5A7"/>
            </w:tcBorders>
            <w:shd w:val="clear" w:color="auto" w:fill="auto"/>
            <w:vAlign w:val="center"/>
          </w:tcPr>
          <w:p w14:paraId="3107CA7A" w14:textId="77777777" w:rsidR="00426E46" w:rsidRPr="00965D90" w:rsidRDefault="00957686" w:rsidP="000F50C7">
            <w:pPr>
              <w:rPr>
                <w:rFonts w:ascii="Arial" w:hAnsi="Arial" w:cs="Arial"/>
                <w:sz w:val="16"/>
                <w:szCs w:val="16"/>
              </w:rPr>
            </w:pPr>
            <w:r>
              <w:rPr>
                <w:rFonts w:ascii="Arial" w:hAnsi="Arial" w:cs="Arial"/>
                <w:sz w:val="16"/>
                <w:szCs w:val="16"/>
              </w:rPr>
              <w:t>Ongoing since 27/4/2020</w:t>
            </w:r>
          </w:p>
        </w:tc>
      </w:tr>
      <w:tr w:rsidR="00DF1A09" w14:paraId="3F87679D" w14:textId="77777777" w:rsidTr="00DF1A09">
        <w:trPr>
          <w:trHeight w:hRule="exact" w:val="113"/>
        </w:trPr>
        <w:tc>
          <w:tcPr>
            <w:tcW w:w="15163" w:type="dxa"/>
            <w:gridSpan w:val="9"/>
            <w:tcBorders>
              <w:top w:val="single" w:sz="4" w:space="0" w:color="9CA5A7"/>
              <w:left w:val="nil"/>
              <w:bottom w:val="single" w:sz="4" w:space="0" w:color="9CA5A7"/>
              <w:right w:val="nil"/>
            </w:tcBorders>
            <w:shd w:val="clear" w:color="auto" w:fill="auto"/>
            <w:tcMar>
              <w:top w:w="0" w:type="dxa"/>
              <w:left w:w="0" w:type="dxa"/>
              <w:bottom w:w="0" w:type="dxa"/>
              <w:right w:w="0" w:type="dxa"/>
            </w:tcMar>
            <w:vAlign w:val="center"/>
          </w:tcPr>
          <w:p w14:paraId="05699BB7" w14:textId="77777777" w:rsidR="00DF1A09" w:rsidRPr="00965D90" w:rsidRDefault="00DF1A09" w:rsidP="00DF1A09">
            <w:pPr>
              <w:rPr>
                <w:rFonts w:ascii="Arial" w:hAnsi="Arial" w:cs="Arial"/>
                <w:sz w:val="16"/>
                <w:szCs w:val="16"/>
              </w:rPr>
            </w:pPr>
          </w:p>
        </w:tc>
      </w:tr>
      <w:tr w:rsidR="00426E46" w14:paraId="0B99FCFE" w14:textId="77777777" w:rsidTr="00426E46">
        <w:trPr>
          <w:trHeight w:val="119"/>
        </w:trPr>
        <w:tc>
          <w:tcPr>
            <w:tcW w:w="2525" w:type="dxa"/>
            <w:tcBorders>
              <w:top w:val="single" w:sz="4" w:space="0" w:color="9CA5A7"/>
              <w:left w:val="single" w:sz="4" w:space="0" w:color="9CA5A7"/>
              <w:bottom w:val="single" w:sz="4" w:space="0" w:color="9CA5A7"/>
              <w:right w:val="single" w:sz="4" w:space="0" w:color="9CA5A7"/>
            </w:tcBorders>
            <w:shd w:val="clear" w:color="auto" w:fill="F2F2F2" w:themeFill="background1" w:themeFillShade="F2"/>
            <w:tcMar>
              <w:top w:w="113" w:type="dxa"/>
              <w:bottom w:w="113" w:type="dxa"/>
            </w:tcMar>
            <w:vAlign w:val="center"/>
          </w:tcPr>
          <w:p w14:paraId="489ECB59" w14:textId="77777777" w:rsidR="00426E46" w:rsidRPr="000F50C7" w:rsidRDefault="00426E46" w:rsidP="000F50C7">
            <w:pPr>
              <w:rPr>
                <w:rFonts w:ascii="Arial" w:hAnsi="Arial" w:cs="Arial"/>
                <w:b/>
                <w:bCs/>
                <w:sz w:val="16"/>
                <w:szCs w:val="16"/>
              </w:rPr>
            </w:pPr>
            <w:r>
              <w:rPr>
                <w:rFonts w:ascii="Arial" w:hAnsi="Arial" w:cs="Arial"/>
                <w:b/>
                <w:bCs/>
                <w:sz w:val="16"/>
                <w:szCs w:val="16"/>
              </w:rPr>
              <w:t>Business Name:</w:t>
            </w:r>
          </w:p>
        </w:tc>
        <w:tc>
          <w:tcPr>
            <w:tcW w:w="5055" w:type="dxa"/>
            <w:gridSpan w:val="3"/>
            <w:tcBorders>
              <w:top w:val="single" w:sz="4" w:space="0" w:color="9CA5A7"/>
              <w:left w:val="single" w:sz="4" w:space="0" w:color="9CA5A7"/>
              <w:bottom w:val="single" w:sz="4" w:space="0" w:color="9CA5A7"/>
              <w:right w:val="single" w:sz="4" w:space="0" w:color="9CA5A7"/>
            </w:tcBorders>
            <w:tcMar>
              <w:top w:w="113" w:type="dxa"/>
              <w:bottom w:w="113" w:type="dxa"/>
            </w:tcMar>
            <w:vAlign w:val="center"/>
          </w:tcPr>
          <w:p w14:paraId="0EEC02F5" w14:textId="77777777" w:rsidR="00426E46" w:rsidRPr="00965D90" w:rsidRDefault="00957686" w:rsidP="000F50C7">
            <w:pPr>
              <w:rPr>
                <w:rFonts w:ascii="Arial" w:hAnsi="Arial" w:cs="Arial"/>
                <w:sz w:val="16"/>
                <w:szCs w:val="16"/>
              </w:rPr>
            </w:pPr>
            <w:r>
              <w:rPr>
                <w:rFonts w:ascii="Arial" w:hAnsi="Arial" w:cs="Arial"/>
                <w:sz w:val="16"/>
                <w:szCs w:val="16"/>
              </w:rPr>
              <w:t>Best Western Woodlands Hotel</w:t>
            </w:r>
          </w:p>
        </w:tc>
        <w:tc>
          <w:tcPr>
            <w:tcW w:w="1263" w:type="dxa"/>
            <w:tcBorders>
              <w:top w:val="single" w:sz="4" w:space="0" w:color="9CA5A7"/>
              <w:left w:val="single" w:sz="4" w:space="0" w:color="9CA5A7"/>
              <w:bottom w:val="single" w:sz="4" w:space="0" w:color="9CA5A7"/>
              <w:right w:val="single" w:sz="4" w:space="0" w:color="9CA5A7"/>
            </w:tcBorders>
            <w:shd w:val="clear" w:color="auto" w:fill="F2F2F2" w:themeFill="background1" w:themeFillShade="F2"/>
            <w:tcMar>
              <w:top w:w="113" w:type="dxa"/>
              <w:bottom w:w="113" w:type="dxa"/>
            </w:tcMar>
            <w:vAlign w:val="center"/>
          </w:tcPr>
          <w:p w14:paraId="0F3A1A84" w14:textId="77777777" w:rsidR="00426E46" w:rsidRPr="00965D90" w:rsidRDefault="00426E46" w:rsidP="000F50C7">
            <w:pPr>
              <w:rPr>
                <w:rFonts w:ascii="Arial" w:hAnsi="Arial" w:cs="Arial"/>
                <w:sz w:val="16"/>
                <w:szCs w:val="16"/>
              </w:rPr>
            </w:pPr>
            <w:r>
              <w:rPr>
                <w:rFonts w:ascii="Arial" w:hAnsi="Arial" w:cs="Arial"/>
                <w:b/>
                <w:bCs/>
                <w:sz w:val="16"/>
                <w:szCs w:val="16"/>
              </w:rPr>
              <w:t>Address:</w:t>
            </w:r>
          </w:p>
        </w:tc>
        <w:tc>
          <w:tcPr>
            <w:tcW w:w="6320" w:type="dxa"/>
            <w:gridSpan w:val="4"/>
            <w:tcBorders>
              <w:top w:val="single" w:sz="4" w:space="0" w:color="9CA5A7"/>
              <w:left w:val="single" w:sz="4" w:space="0" w:color="9CA5A7"/>
              <w:bottom w:val="single" w:sz="4" w:space="0" w:color="9CA5A7"/>
              <w:right w:val="single" w:sz="4" w:space="0" w:color="9CA5A7"/>
            </w:tcBorders>
            <w:shd w:val="clear" w:color="auto" w:fill="auto"/>
            <w:vAlign w:val="center"/>
          </w:tcPr>
          <w:p w14:paraId="4318058E" w14:textId="77777777" w:rsidR="00426E46" w:rsidRPr="00965D90" w:rsidRDefault="00957686" w:rsidP="000F50C7">
            <w:pPr>
              <w:rPr>
                <w:rFonts w:ascii="Arial" w:hAnsi="Arial" w:cs="Arial"/>
                <w:sz w:val="16"/>
                <w:szCs w:val="16"/>
              </w:rPr>
            </w:pPr>
            <w:r>
              <w:rPr>
                <w:rFonts w:ascii="Arial" w:hAnsi="Arial" w:cs="Arial"/>
                <w:sz w:val="16"/>
                <w:szCs w:val="16"/>
              </w:rPr>
              <w:t xml:space="preserve">13 </w:t>
            </w:r>
            <w:proofErr w:type="spellStart"/>
            <w:r>
              <w:rPr>
                <w:rFonts w:ascii="Arial" w:hAnsi="Arial" w:cs="Arial"/>
                <w:sz w:val="16"/>
                <w:szCs w:val="16"/>
              </w:rPr>
              <w:t>Panmure</w:t>
            </w:r>
            <w:proofErr w:type="spellEnd"/>
            <w:r>
              <w:rPr>
                <w:rFonts w:ascii="Arial" w:hAnsi="Arial" w:cs="Arial"/>
                <w:sz w:val="16"/>
                <w:szCs w:val="16"/>
              </w:rPr>
              <w:t xml:space="preserve"> Terrace, Broughty Ferry, Dundee, DD5 2QL</w:t>
            </w:r>
          </w:p>
        </w:tc>
      </w:tr>
      <w:tr w:rsidR="00DF1A09" w14:paraId="56C9B00A" w14:textId="77777777" w:rsidTr="00DF1A09">
        <w:trPr>
          <w:trHeight w:hRule="exact" w:val="113"/>
        </w:trPr>
        <w:tc>
          <w:tcPr>
            <w:tcW w:w="15163" w:type="dxa"/>
            <w:gridSpan w:val="9"/>
            <w:tcBorders>
              <w:top w:val="single" w:sz="4" w:space="0" w:color="9CA5A7"/>
              <w:left w:val="nil"/>
              <w:bottom w:val="single" w:sz="4" w:space="0" w:color="9CA5A7"/>
              <w:right w:val="nil"/>
            </w:tcBorders>
            <w:shd w:val="clear" w:color="auto" w:fill="auto"/>
            <w:tcMar>
              <w:top w:w="0" w:type="dxa"/>
              <w:left w:w="0" w:type="dxa"/>
              <w:bottom w:w="0" w:type="dxa"/>
              <w:right w:w="0" w:type="dxa"/>
            </w:tcMar>
            <w:vAlign w:val="center"/>
          </w:tcPr>
          <w:p w14:paraId="2D8B5F09" w14:textId="77777777" w:rsidR="00DF1A09" w:rsidRDefault="00DF1A09" w:rsidP="00472298">
            <w:pPr>
              <w:jc w:val="center"/>
              <w:rPr>
                <w:rFonts w:ascii="Arial" w:hAnsi="Arial" w:cs="Arial"/>
                <w:sz w:val="16"/>
                <w:szCs w:val="16"/>
              </w:rPr>
            </w:pPr>
          </w:p>
        </w:tc>
      </w:tr>
      <w:tr w:rsidR="00472298" w14:paraId="70BE5822" w14:textId="77777777" w:rsidTr="00DF1A09">
        <w:trPr>
          <w:trHeight w:val="119"/>
        </w:trPr>
        <w:tc>
          <w:tcPr>
            <w:tcW w:w="2525" w:type="dxa"/>
            <w:tcBorders>
              <w:top w:val="single" w:sz="4" w:space="0" w:color="9CA5A7"/>
              <w:left w:val="single" w:sz="4" w:space="0" w:color="9CA5A7"/>
              <w:bottom w:val="single" w:sz="4" w:space="0" w:color="9CA5A7"/>
              <w:right w:val="single" w:sz="4" w:space="0" w:color="9CA5A7"/>
            </w:tcBorders>
            <w:shd w:val="clear" w:color="auto" w:fill="F2F2F2" w:themeFill="background1" w:themeFillShade="F2"/>
            <w:tcMar>
              <w:top w:w="113" w:type="dxa"/>
              <w:bottom w:w="113" w:type="dxa"/>
            </w:tcMar>
            <w:vAlign w:val="center"/>
          </w:tcPr>
          <w:p w14:paraId="12734C52" w14:textId="77777777" w:rsidR="00472298" w:rsidRDefault="00472298" w:rsidP="00472298">
            <w:pPr>
              <w:rPr>
                <w:rFonts w:ascii="Arial" w:hAnsi="Arial" w:cs="Arial"/>
                <w:b/>
                <w:bCs/>
                <w:sz w:val="16"/>
                <w:szCs w:val="16"/>
              </w:rPr>
            </w:pPr>
            <w:r>
              <w:rPr>
                <w:rFonts w:ascii="Arial" w:hAnsi="Arial" w:cs="Arial"/>
                <w:b/>
                <w:bCs/>
                <w:sz w:val="16"/>
                <w:szCs w:val="16"/>
              </w:rPr>
              <w:t>Insurance Certificate:</w:t>
            </w:r>
          </w:p>
        </w:tc>
        <w:tc>
          <w:tcPr>
            <w:tcW w:w="1263" w:type="dxa"/>
            <w:tcBorders>
              <w:top w:val="single" w:sz="4" w:space="0" w:color="9CA5A7"/>
              <w:left w:val="single" w:sz="4" w:space="0" w:color="9CA5A7"/>
              <w:bottom w:val="single" w:sz="4" w:space="0" w:color="9CA5A7"/>
              <w:right w:val="single" w:sz="4" w:space="0" w:color="9CA5A7"/>
            </w:tcBorders>
            <w:tcMar>
              <w:top w:w="113" w:type="dxa"/>
              <w:bottom w:w="113" w:type="dxa"/>
            </w:tcMar>
            <w:vAlign w:val="center"/>
          </w:tcPr>
          <w:p w14:paraId="6C43B3B6" w14:textId="77777777" w:rsidR="00472298" w:rsidRDefault="00957686" w:rsidP="00472298">
            <w:pPr>
              <w:jc w:val="center"/>
              <w:rPr>
                <w:rFonts w:ascii="Arial" w:hAnsi="Arial" w:cs="Arial"/>
                <w:sz w:val="16"/>
                <w:szCs w:val="16"/>
              </w:rPr>
            </w:pPr>
            <w:r>
              <w:rPr>
                <w:rFonts w:ascii="Arial" w:hAnsi="Arial" w:cs="Arial"/>
                <w:sz w:val="16"/>
                <w:szCs w:val="16"/>
              </w:rPr>
              <w:t>Allianz</w:t>
            </w:r>
          </w:p>
        </w:tc>
        <w:tc>
          <w:tcPr>
            <w:tcW w:w="2528" w:type="dxa"/>
            <w:tcBorders>
              <w:top w:val="single" w:sz="4" w:space="0" w:color="9CA5A7"/>
              <w:left w:val="single" w:sz="4" w:space="0" w:color="9CA5A7"/>
              <w:bottom w:val="single" w:sz="4" w:space="0" w:color="9CA5A7"/>
              <w:right w:val="single" w:sz="4" w:space="0" w:color="9CA5A7"/>
            </w:tcBorders>
            <w:shd w:val="clear" w:color="auto" w:fill="F2F2F2" w:themeFill="background1" w:themeFillShade="F2"/>
            <w:vAlign w:val="center"/>
          </w:tcPr>
          <w:p w14:paraId="7C5249B8" w14:textId="77777777" w:rsidR="00472298" w:rsidRPr="00472298" w:rsidRDefault="00472298" w:rsidP="00472298">
            <w:pPr>
              <w:rPr>
                <w:rFonts w:ascii="Arial" w:hAnsi="Arial" w:cs="Arial"/>
                <w:b/>
                <w:bCs/>
                <w:sz w:val="16"/>
                <w:szCs w:val="16"/>
              </w:rPr>
            </w:pPr>
            <w:r w:rsidRPr="00472298">
              <w:rPr>
                <w:rFonts w:ascii="Arial" w:hAnsi="Arial" w:cs="Arial"/>
                <w:b/>
                <w:bCs/>
                <w:sz w:val="16"/>
                <w:szCs w:val="16"/>
              </w:rPr>
              <w:t>Gas Safety Certificate:</w:t>
            </w:r>
          </w:p>
        </w:tc>
        <w:tc>
          <w:tcPr>
            <w:tcW w:w="1264" w:type="dxa"/>
            <w:tcBorders>
              <w:top w:val="single" w:sz="4" w:space="0" w:color="9CA5A7"/>
              <w:left w:val="single" w:sz="4" w:space="0" w:color="9CA5A7"/>
              <w:bottom w:val="single" w:sz="4" w:space="0" w:color="9CA5A7"/>
              <w:right w:val="single" w:sz="4" w:space="0" w:color="9CA5A7"/>
            </w:tcBorders>
            <w:vAlign w:val="center"/>
          </w:tcPr>
          <w:p w14:paraId="7BE31ABD" w14:textId="77777777" w:rsidR="00472298" w:rsidRDefault="00957686" w:rsidP="00472298">
            <w:pPr>
              <w:jc w:val="center"/>
              <w:rPr>
                <w:rFonts w:ascii="Arial" w:hAnsi="Arial" w:cs="Arial"/>
                <w:sz w:val="16"/>
                <w:szCs w:val="16"/>
              </w:rPr>
            </w:pPr>
            <w:r>
              <w:rPr>
                <w:rFonts w:ascii="Arial" w:hAnsi="Arial" w:cs="Arial"/>
                <w:sz w:val="16"/>
                <w:szCs w:val="16"/>
              </w:rPr>
              <w:t>H &amp; H Plumbing &amp; Heating</w:t>
            </w:r>
          </w:p>
        </w:tc>
        <w:tc>
          <w:tcPr>
            <w:tcW w:w="2527" w:type="dxa"/>
            <w:gridSpan w:val="2"/>
            <w:tcBorders>
              <w:top w:val="single" w:sz="4" w:space="0" w:color="9CA5A7"/>
              <w:left w:val="single" w:sz="4" w:space="0" w:color="9CA5A7"/>
              <w:bottom w:val="single" w:sz="4" w:space="0" w:color="9CA5A7"/>
              <w:right w:val="single" w:sz="4" w:space="0" w:color="9CA5A7"/>
            </w:tcBorders>
            <w:shd w:val="clear" w:color="auto" w:fill="F2F2F2" w:themeFill="background1" w:themeFillShade="F2"/>
            <w:tcMar>
              <w:top w:w="113" w:type="dxa"/>
              <w:bottom w:w="113" w:type="dxa"/>
            </w:tcMar>
            <w:vAlign w:val="center"/>
          </w:tcPr>
          <w:p w14:paraId="5285D173" w14:textId="77777777" w:rsidR="00472298" w:rsidRPr="000F50C7" w:rsidRDefault="00472298" w:rsidP="00472298">
            <w:pPr>
              <w:rPr>
                <w:rFonts w:ascii="Arial" w:hAnsi="Arial" w:cs="Arial"/>
                <w:b/>
                <w:bCs/>
                <w:sz w:val="16"/>
                <w:szCs w:val="16"/>
              </w:rPr>
            </w:pPr>
            <w:r>
              <w:rPr>
                <w:rFonts w:ascii="Arial" w:hAnsi="Arial" w:cs="Arial"/>
                <w:b/>
                <w:bCs/>
                <w:sz w:val="16"/>
                <w:szCs w:val="16"/>
              </w:rPr>
              <w:t>Fire Risk Assessment:</w:t>
            </w:r>
          </w:p>
        </w:tc>
        <w:tc>
          <w:tcPr>
            <w:tcW w:w="1264" w:type="dxa"/>
            <w:tcBorders>
              <w:top w:val="single" w:sz="4" w:space="0" w:color="9CA5A7"/>
              <w:left w:val="single" w:sz="4" w:space="0" w:color="9CA5A7"/>
              <w:bottom w:val="single" w:sz="4" w:space="0" w:color="9CA5A7"/>
              <w:right w:val="single" w:sz="4" w:space="0" w:color="9CA5A7"/>
            </w:tcBorders>
            <w:tcMar>
              <w:top w:w="113" w:type="dxa"/>
              <w:bottom w:w="113" w:type="dxa"/>
            </w:tcMar>
            <w:vAlign w:val="center"/>
          </w:tcPr>
          <w:p w14:paraId="72C10E4D" w14:textId="77777777" w:rsidR="00472298" w:rsidRDefault="00957686" w:rsidP="00472298">
            <w:pPr>
              <w:jc w:val="center"/>
              <w:rPr>
                <w:rFonts w:ascii="Arial" w:hAnsi="Arial" w:cs="Arial"/>
                <w:sz w:val="16"/>
                <w:szCs w:val="16"/>
              </w:rPr>
            </w:pPr>
            <w:r>
              <w:rPr>
                <w:rFonts w:ascii="Arial" w:hAnsi="Arial" w:cs="Arial"/>
                <w:sz w:val="16"/>
                <w:szCs w:val="16"/>
              </w:rPr>
              <w:t>Croner</w:t>
            </w:r>
          </w:p>
        </w:tc>
        <w:tc>
          <w:tcPr>
            <w:tcW w:w="2528" w:type="dxa"/>
            <w:tcBorders>
              <w:top w:val="single" w:sz="4" w:space="0" w:color="9CA5A7"/>
              <w:left w:val="single" w:sz="4" w:space="0" w:color="9CA5A7"/>
              <w:bottom w:val="single" w:sz="4" w:space="0" w:color="9CA5A7"/>
              <w:right w:val="single" w:sz="4" w:space="0" w:color="9CA5A7"/>
            </w:tcBorders>
            <w:shd w:val="clear" w:color="auto" w:fill="F2F2F2" w:themeFill="background1" w:themeFillShade="F2"/>
            <w:vAlign w:val="center"/>
          </w:tcPr>
          <w:p w14:paraId="734EA4E5" w14:textId="77777777" w:rsidR="00472298" w:rsidRPr="00623C3B" w:rsidRDefault="00623C3B" w:rsidP="00472298">
            <w:pPr>
              <w:rPr>
                <w:rFonts w:ascii="Arial" w:hAnsi="Arial" w:cs="Arial"/>
                <w:b/>
                <w:bCs/>
                <w:sz w:val="16"/>
                <w:szCs w:val="16"/>
              </w:rPr>
            </w:pPr>
            <w:r w:rsidRPr="00623C3B">
              <w:rPr>
                <w:rFonts w:ascii="Arial" w:hAnsi="Arial" w:cs="Arial"/>
                <w:b/>
                <w:bCs/>
                <w:sz w:val="16"/>
                <w:szCs w:val="16"/>
              </w:rPr>
              <w:t>Carbon Monoxide</w:t>
            </w:r>
            <w:r>
              <w:rPr>
                <w:rFonts w:ascii="Arial" w:hAnsi="Arial" w:cs="Arial"/>
                <w:b/>
                <w:bCs/>
                <w:sz w:val="16"/>
                <w:szCs w:val="16"/>
              </w:rPr>
              <w:t xml:space="preserve"> Detectors:</w:t>
            </w:r>
          </w:p>
        </w:tc>
        <w:tc>
          <w:tcPr>
            <w:tcW w:w="1264" w:type="dxa"/>
            <w:tcBorders>
              <w:top w:val="single" w:sz="4" w:space="0" w:color="9CA5A7"/>
              <w:left w:val="single" w:sz="4" w:space="0" w:color="9CA5A7"/>
              <w:bottom w:val="single" w:sz="4" w:space="0" w:color="9CA5A7"/>
              <w:right w:val="single" w:sz="4" w:space="0" w:color="9CA5A7"/>
            </w:tcBorders>
            <w:vAlign w:val="center"/>
          </w:tcPr>
          <w:p w14:paraId="2B18C806" w14:textId="77777777" w:rsidR="00472298" w:rsidRDefault="00957686" w:rsidP="00472298">
            <w:pPr>
              <w:jc w:val="center"/>
              <w:rPr>
                <w:rFonts w:ascii="Arial" w:hAnsi="Arial" w:cs="Arial"/>
                <w:sz w:val="16"/>
                <w:szCs w:val="16"/>
              </w:rPr>
            </w:pPr>
            <w:r>
              <w:rPr>
                <w:rFonts w:ascii="Arial" w:hAnsi="Arial" w:cs="Arial"/>
                <w:sz w:val="16"/>
                <w:szCs w:val="16"/>
              </w:rPr>
              <w:t>CM Sturrock</w:t>
            </w:r>
          </w:p>
        </w:tc>
      </w:tr>
    </w:tbl>
    <w:p w14:paraId="5147F4E8" w14:textId="77777777" w:rsidR="005E5153" w:rsidRDefault="005E5153" w:rsidP="000A286D">
      <w:pPr>
        <w:rPr>
          <w:rFonts w:ascii="Arial" w:hAnsi="Arial" w:cs="Arial"/>
          <w:sz w:val="18"/>
          <w:szCs w:val="18"/>
        </w:rPr>
      </w:pPr>
    </w:p>
    <w:tbl>
      <w:tblPr>
        <w:tblStyle w:val="TableGrid"/>
        <w:tblW w:w="15163" w:type="dxa"/>
        <w:tblLayout w:type="fixed"/>
        <w:tblCellMar>
          <w:top w:w="113" w:type="dxa"/>
          <w:bottom w:w="113" w:type="dxa"/>
        </w:tblCellMar>
        <w:tblLook w:val="04A0" w:firstRow="1" w:lastRow="0" w:firstColumn="1" w:lastColumn="0" w:noHBand="0" w:noVBand="1"/>
      </w:tblPr>
      <w:tblGrid>
        <w:gridCol w:w="15163"/>
      </w:tblGrid>
      <w:tr w:rsidR="00021606" w:rsidRPr="008404FC" w14:paraId="081B8075" w14:textId="77777777" w:rsidTr="00326D5F">
        <w:trPr>
          <w:trHeight w:val="113"/>
        </w:trPr>
        <w:tc>
          <w:tcPr>
            <w:tcW w:w="15163" w:type="dxa"/>
            <w:tcBorders>
              <w:top w:val="single" w:sz="4" w:space="0" w:color="14122D"/>
              <w:left w:val="single" w:sz="4" w:space="0" w:color="14122D"/>
              <w:bottom w:val="single" w:sz="4" w:space="0" w:color="14122D"/>
              <w:right w:val="single" w:sz="4" w:space="0" w:color="14122D"/>
            </w:tcBorders>
            <w:shd w:val="clear" w:color="auto" w:fill="14122D"/>
            <w:vAlign w:val="center"/>
          </w:tcPr>
          <w:p w14:paraId="508B3921" w14:textId="77777777" w:rsidR="00021606" w:rsidRPr="00965D90" w:rsidRDefault="00021606" w:rsidP="00326D5F">
            <w:pPr>
              <w:rPr>
                <w:rFonts w:ascii="Arial" w:hAnsi="Arial" w:cs="Arial"/>
                <w:b/>
                <w:color w:val="FFFFFF" w:themeColor="background1"/>
                <w:sz w:val="16"/>
                <w:szCs w:val="16"/>
              </w:rPr>
            </w:pPr>
            <w:r>
              <w:rPr>
                <w:rFonts w:ascii="Arial" w:hAnsi="Arial" w:cs="Arial"/>
                <w:b/>
                <w:color w:val="FFFFFF" w:themeColor="background1"/>
                <w:sz w:val="16"/>
                <w:szCs w:val="16"/>
              </w:rPr>
              <w:t>Completion Guide</w:t>
            </w:r>
          </w:p>
        </w:tc>
      </w:tr>
      <w:tr w:rsidR="00021606" w14:paraId="1C5525E0" w14:textId="77777777" w:rsidTr="00021606">
        <w:trPr>
          <w:trHeight w:hRule="exact" w:val="113"/>
        </w:trPr>
        <w:tc>
          <w:tcPr>
            <w:tcW w:w="15163" w:type="dxa"/>
            <w:tcBorders>
              <w:top w:val="single" w:sz="4" w:space="0" w:color="14122D"/>
              <w:left w:val="nil"/>
              <w:bottom w:val="single" w:sz="4" w:space="0" w:color="9CA5A7"/>
              <w:right w:val="nil"/>
            </w:tcBorders>
            <w:tcMar>
              <w:top w:w="0" w:type="dxa"/>
              <w:bottom w:w="0" w:type="dxa"/>
            </w:tcMar>
            <w:vAlign w:val="center"/>
          </w:tcPr>
          <w:p w14:paraId="221BB756" w14:textId="77777777" w:rsidR="00021606" w:rsidRPr="00965D90" w:rsidRDefault="00021606" w:rsidP="00326D5F">
            <w:pPr>
              <w:rPr>
                <w:rFonts w:ascii="Arial" w:hAnsi="Arial" w:cs="Arial"/>
                <w:sz w:val="16"/>
                <w:szCs w:val="16"/>
              </w:rPr>
            </w:pPr>
          </w:p>
        </w:tc>
      </w:tr>
      <w:tr w:rsidR="00021606" w14:paraId="557A3342" w14:textId="77777777" w:rsidTr="00021606">
        <w:trPr>
          <w:trHeight w:val="119"/>
        </w:trPr>
        <w:tc>
          <w:tcPr>
            <w:tcW w:w="15163" w:type="dxa"/>
            <w:tcBorders>
              <w:top w:val="single" w:sz="4" w:space="0" w:color="9CA5A7"/>
              <w:left w:val="single" w:sz="4" w:space="0" w:color="9CA5A7"/>
              <w:bottom w:val="single" w:sz="4" w:space="0" w:color="9CA5A7"/>
              <w:right w:val="single" w:sz="4" w:space="0" w:color="9CA5A7"/>
            </w:tcBorders>
            <w:shd w:val="clear" w:color="auto" w:fill="auto"/>
            <w:tcMar>
              <w:top w:w="113" w:type="dxa"/>
              <w:bottom w:w="113" w:type="dxa"/>
            </w:tcMar>
            <w:vAlign w:val="center"/>
          </w:tcPr>
          <w:p w14:paraId="099ACEBB" w14:textId="77777777" w:rsidR="00603A94" w:rsidRPr="00603A94" w:rsidRDefault="00C4265F" w:rsidP="00603A94">
            <w:pPr>
              <w:rPr>
                <w:rFonts w:ascii="Arial" w:hAnsi="Arial" w:cs="Arial"/>
                <w:sz w:val="16"/>
                <w:szCs w:val="16"/>
              </w:rPr>
            </w:pPr>
            <w:r>
              <w:rPr>
                <w:rFonts w:ascii="Arial" w:hAnsi="Arial" w:cs="Arial"/>
                <w:sz w:val="16"/>
                <w:szCs w:val="16"/>
              </w:rPr>
              <w:t>The</w:t>
            </w:r>
            <w:r w:rsidR="00603A94" w:rsidRPr="00603A94">
              <w:rPr>
                <w:rFonts w:ascii="Arial" w:hAnsi="Arial" w:cs="Arial"/>
                <w:sz w:val="16"/>
                <w:szCs w:val="16"/>
              </w:rPr>
              <w:t xml:space="preserve"> example below </w:t>
            </w:r>
            <w:r>
              <w:rPr>
                <w:rFonts w:ascii="Arial" w:hAnsi="Arial" w:cs="Arial"/>
                <w:sz w:val="16"/>
                <w:szCs w:val="16"/>
              </w:rPr>
              <w:t>demonstrates</w:t>
            </w:r>
            <w:r w:rsidR="00603A94" w:rsidRPr="00603A94">
              <w:rPr>
                <w:rFonts w:ascii="Arial" w:hAnsi="Arial" w:cs="Arial"/>
                <w:sz w:val="16"/>
                <w:szCs w:val="16"/>
              </w:rPr>
              <w:t xml:space="preserve"> how this Risk Assessment work</w:t>
            </w:r>
            <w:r>
              <w:rPr>
                <w:rFonts w:ascii="Arial" w:hAnsi="Arial" w:cs="Arial"/>
                <w:sz w:val="16"/>
                <w:szCs w:val="16"/>
              </w:rPr>
              <w:t>s</w:t>
            </w:r>
            <w:r w:rsidR="00603A94" w:rsidRPr="00603A94">
              <w:rPr>
                <w:rFonts w:ascii="Arial" w:hAnsi="Arial" w:cs="Arial"/>
                <w:sz w:val="16"/>
                <w:szCs w:val="16"/>
              </w:rPr>
              <w:t>.</w:t>
            </w:r>
            <w:r w:rsidR="006954C2">
              <w:rPr>
                <w:rFonts w:ascii="Arial" w:hAnsi="Arial" w:cs="Arial"/>
                <w:sz w:val="16"/>
                <w:szCs w:val="16"/>
              </w:rPr>
              <w:t xml:space="preserve"> Give the Severity (S) and Likelihood (L) a score based on the table below.  Multiply (S) by (L) to create a risk score (R). </w:t>
            </w:r>
            <w:r w:rsidR="006954C2">
              <w:rPr>
                <w:rFonts w:ascii="Arial" w:hAnsi="Arial" w:cs="Arial"/>
                <w:sz w:val="16"/>
                <w:szCs w:val="16"/>
              </w:rPr>
              <w:br/>
              <w:t>Score each job hazard rather than each control measure.</w:t>
            </w:r>
          </w:p>
          <w:p w14:paraId="12F992EF" w14:textId="77777777" w:rsidR="00603A94" w:rsidRDefault="00603A94" w:rsidP="00603A94">
            <w:pPr>
              <w:rPr>
                <w:rFonts w:ascii="Arial" w:hAnsi="Arial" w:cs="Arial"/>
                <w:sz w:val="16"/>
                <w:szCs w:val="16"/>
              </w:rPr>
            </w:pPr>
          </w:p>
          <w:tbl>
            <w:tblPr>
              <w:tblStyle w:val="TableGrid"/>
              <w:tblW w:w="14908" w:type="dxa"/>
              <w:tblLayout w:type="fixed"/>
              <w:tblCellMar>
                <w:top w:w="113" w:type="dxa"/>
                <w:bottom w:w="113" w:type="dxa"/>
              </w:tblCellMar>
              <w:tblLook w:val="04A0" w:firstRow="1" w:lastRow="0" w:firstColumn="1" w:lastColumn="0" w:noHBand="0" w:noVBand="1"/>
            </w:tblPr>
            <w:tblGrid>
              <w:gridCol w:w="2129"/>
              <w:gridCol w:w="2130"/>
              <w:gridCol w:w="2130"/>
              <w:gridCol w:w="2129"/>
              <w:gridCol w:w="2130"/>
              <w:gridCol w:w="2130"/>
              <w:gridCol w:w="2130"/>
            </w:tblGrid>
            <w:tr w:rsidR="00C4265F" w14:paraId="798DBDF4" w14:textId="77777777" w:rsidTr="00A6518D">
              <w:trPr>
                <w:trHeight w:val="100"/>
              </w:trPr>
              <w:tc>
                <w:tcPr>
                  <w:tcW w:w="2129" w:type="dxa"/>
                  <w:tcBorders>
                    <w:top w:val="single" w:sz="4" w:space="0" w:color="9CA5A7"/>
                    <w:left w:val="single" w:sz="4" w:space="0" w:color="9CA5A7"/>
                    <w:bottom w:val="single" w:sz="4" w:space="0" w:color="9CA5A7"/>
                    <w:right w:val="single" w:sz="4" w:space="0" w:color="9CA5A7"/>
                  </w:tcBorders>
                  <w:shd w:val="clear" w:color="auto" w:fill="F2F2F2" w:themeFill="background1" w:themeFillShade="F2"/>
                  <w:tcMar>
                    <w:top w:w="113" w:type="dxa"/>
                    <w:bottom w:w="113" w:type="dxa"/>
                  </w:tcMar>
                  <w:vAlign w:val="center"/>
                </w:tcPr>
                <w:p w14:paraId="0B869ABE" w14:textId="77777777" w:rsidR="00C4265F" w:rsidRDefault="00C4265F" w:rsidP="00C4265F">
                  <w:pPr>
                    <w:rPr>
                      <w:rFonts w:ascii="Arial" w:hAnsi="Arial" w:cs="Arial"/>
                      <w:b/>
                      <w:bCs/>
                      <w:sz w:val="16"/>
                      <w:szCs w:val="16"/>
                    </w:rPr>
                  </w:pPr>
                  <w:r>
                    <w:rPr>
                      <w:rFonts w:ascii="Arial" w:hAnsi="Arial" w:cs="Arial"/>
                      <w:b/>
                      <w:bCs/>
                      <w:sz w:val="16"/>
                      <w:szCs w:val="16"/>
                    </w:rPr>
                    <w:t>Severity (S):</w:t>
                  </w:r>
                </w:p>
              </w:tc>
              <w:tc>
                <w:tcPr>
                  <w:tcW w:w="2130" w:type="dxa"/>
                  <w:tcBorders>
                    <w:top w:val="single" w:sz="4" w:space="0" w:color="9CA5A7"/>
                    <w:left w:val="single" w:sz="4" w:space="0" w:color="9CA5A7"/>
                    <w:bottom w:val="single" w:sz="4" w:space="0" w:color="9CA5A7"/>
                    <w:right w:val="single" w:sz="4" w:space="0" w:color="9CA5A7"/>
                  </w:tcBorders>
                  <w:tcMar>
                    <w:top w:w="113" w:type="dxa"/>
                    <w:bottom w:w="113" w:type="dxa"/>
                  </w:tcMar>
                  <w:vAlign w:val="center"/>
                </w:tcPr>
                <w:p w14:paraId="45EB1C2D" w14:textId="77777777" w:rsidR="00C4265F" w:rsidRPr="00965D90" w:rsidRDefault="00C4265F" w:rsidP="00C4265F">
                  <w:pPr>
                    <w:jc w:val="center"/>
                    <w:rPr>
                      <w:rFonts w:ascii="Arial" w:hAnsi="Arial" w:cs="Arial"/>
                      <w:sz w:val="16"/>
                      <w:szCs w:val="16"/>
                    </w:rPr>
                  </w:pPr>
                  <w:r w:rsidRPr="00EF37E9">
                    <w:rPr>
                      <w:rFonts w:ascii="Arial" w:hAnsi="Arial" w:cs="Arial"/>
                      <w:b/>
                      <w:bCs/>
                      <w:sz w:val="16"/>
                      <w:szCs w:val="16"/>
                    </w:rPr>
                    <w:t>6</w:t>
                  </w:r>
                  <w:r w:rsidRPr="00603A94">
                    <w:rPr>
                      <w:rFonts w:ascii="Arial" w:hAnsi="Arial" w:cs="Arial"/>
                      <w:sz w:val="16"/>
                      <w:szCs w:val="16"/>
                    </w:rPr>
                    <w:t xml:space="preserve"> Multiple </w:t>
                  </w:r>
                  <w:r>
                    <w:rPr>
                      <w:rFonts w:ascii="Arial" w:hAnsi="Arial" w:cs="Arial"/>
                      <w:sz w:val="16"/>
                      <w:szCs w:val="16"/>
                    </w:rPr>
                    <w:t>D</w:t>
                  </w:r>
                  <w:r w:rsidRPr="00603A94">
                    <w:rPr>
                      <w:rFonts w:ascii="Arial" w:hAnsi="Arial" w:cs="Arial"/>
                      <w:sz w:val="16"/>
                      <w:szCs w:val="16"/>
                    </w:rPr>
                    <w:t>eath</w:t>
                  </w:r>
                </w:p>
              </w:tc>
              <w:tc>
                <w:tcPr>
                  <w:tcW w:w="2130" w:type="dxa"/>
                  <w:tcBorders>
                    <w:top w:val="single" w:sz="4" w:space="0" w:color="9CA5A7"/>
                    <w:left w:val="single" w:sz="4" w:space="0" w:color="9CA5A7"/>
                    <w:bottom w:val="single" w:sz="4" w:space="0" w:color="9CA5A7"/>
                    <w:right w:val="single" w:sz="4" w:space="0" w:color="9CA5A7"/>
                  </w:tcBorders>
                  <w:vAlign w:val="center"/>
                </w:tcPr>
                <w:p w14:paraId="67A4CA2E" w14:textId="77777777" w:rsidR="00C4265F" w:rsidRPr="00965D90" w:rsidRDefault="00C4265F" w:rsidP="00C4265F">
                  <w:pPr>
                    <w:jc w:val="center"/>
                    <w:rPr>
                      <w:rFonts w:ascii="Arial" w:hAnsi="Arial" w:cs="Arial"/>
                      <w:sz w:val="16"/>
                      <w:szCs w:val="16"/>
                    </w:rPr>
                  </w:pPr>
                  <w:r w:rsidRPr="00EF37E9">
                    <w:rPr>
                      <w:rFonts w:ascii="Arial" w:hAnsi="Arial" w:cs="Arial"/>
                      <w:b/>
                      <w:bCs/>
                      <w:sz w:val="16"/>
                      <w:szCs w:val="16"/>
                    </w:rPr>
                    <w:t>5</w:t>
                  </w:r>
                  <w:r w:rsidRPr="00603A94">
                    <w:rPr>
                      <w:rFonts w:ascii="Arial" w:hAnsi="Arial" w:cs="Arial"/>
                      <w:sz w:val="16"/>
                      <w:szCs w:val="16"/>
                    </w:rPr>
                    <w:t xml:space="preserve"> </w:t>
                  </w:r>
                  <w:r>
                    <w:rPr>
                      <w:rFonts w:ascii="Arial" w:hAnsi="Arial" w:cs="Arial"/>
                      <w:sz w:val="16"/>
                      <w:szCs w:val="16"/>
                    </w:rPr>
                    <w:t>S</w:t>
                  </w:r>
                  <w:r w:rsidRPr="00603A94">
                    <w:rPr>
                      <w:rFonts w:ascii="Arial" w:hAnsi="Arial" w:cs="Arial"/>
                      <w:sz w:val="16"/>
                      <w:szCs w:val="16"/>
                    </w:rPr>
                    <w:t xml:space="preserve">ingle </w:t>
                  </w:r>
                  <w:r>
                    <w:rPr>
                      <w:rFonts w:ascii="Arial" w:hAnsi="Arial" w:cs="Arial"/>
                      <w:sz w:val="16"/>
                      <w:szCs w:val="16"/>
                    </w:rPr>
                    <w:t>D</w:t>
                  </w:r>
                  <w:r w:rsidRPr="00603A94">
                    <w:rPr>
                      <w:rFonts w:ascii="Arial" w:hAnsi="Arial" w:cs="Arial"/>
                      <w:sz w:val="16"/>
                      <w:szCs w:val="16"/>
                    </w:rPr>
                    <w:t>eat</w:t>
                  </w:r>
                  <w:r>
                    <w:rPr>
                      <w:rFonts w:ascii="Arial" w:hAnsi="Arial" w:cs="Arial"/>
                      <w:sz w:val="16"/>
                      <w:szCs w:val="16"/>
                    </w:rPr>
                    <w:t>h</w:t>
                  </w:r>
                </w:p>
              </w:tc>
              <w:tc>
                <w:tcPr>
                  <w:tcW w:w="2129" w:type="dxa"/>
                  <w:tcBorders>
                    <w:top w:val="single" w:sz="4" w:space="0" w:color="9CA5A7"/>
                    <w:left w:val="single" w:sz="4" w:space="0" w:color="9CA5A7"/>
                    <w:bottom w:val="single" w:sz="4" w:space="0" w:color="9CA5A7"/>
                    <w:right w:val="single" w:sz="4" w:space="0" w:color="9CA5A7"/>
                  </w:tcBorders>
                  <w:vAlign w:val="center"/>
                </w:tcPr>
                <w:p w14:paraId="37ED2CC4" w14:textId="77777777" w:rsidR="00C4265F" w:rsidRPr="00965D90" w:rsidRDefault="00C4265F" w:rsidP="00C4265F">
                  <w:pPr>
                    <w:jc w:val="center"/>
                    <w:rPr>
                      <w:rFonts w:ascii="Arial" w:hAnsi="Arial" w:cs="Arial"/>
                      <w:sz w:val="16"/>
                      <w:szCs w:val="16"/>
                    </w:rPr>
                  </w:pPr>
                  <w:r w:rsidRPr="00EF37E9">
                    <w:rPr>
                      <w:rFonts w:ascii="Arial" w:hAnsi="Arial" w:cs="Arial"/>
                      <w:b/>
                      <w:bCs/>
                      <w:sz w:val="16"/>
                      <w:szCs w:val="16"/>
                    </w:rPr>
                    <w:t>4</w:t>
                  </w:r>
                  <w:r w:rsidRPr="00603A94">
                    <w:rPr>
                      <w:rFonts w:ascii="Arial" w:hAnsi="Arial" w:cs="Arial"/>
                      <w:sz w:val="16"/>
                      <w:szCs w:val="16"/>
                    </w:rPr>
                    <w:t xml:space="preserve"> </w:t>
                  </w:r>
                  <w:r>
                    <w:rPr>
                      <w:rFonts w:ascii="Arial" w:hAnsi="Arial" w:cs="Arial"/>
                      <w:sz w:val="16"/>
                      <w:szCs w:val="16"/>
                    </w:rPr>
                    <w:t>M</w:t>
                  </w:r>
                  <w:r w:rsidRPr="00603A94">
                    <w:rPr>
                      <w:rFonts w:ascii="Arial" w:hAnsi="Arial" w:cs="Arial"/>
                      <w:sz w:val="16"/>
                      <w:szCs w:val="16"/>
                    </w:rPr>
                    <w:t xml:space="preserve">ajor </w:t>
                  </w:r>
                  <w:r>
                    <w:rPr>
                      <w:rFonts w:ascii="Arial" w:hAnsi="Arial" w:cs="Arial"/>
                      <w:sz w:val="16"/>
                      <w:szCs w:val="16"/>
                    </w:rPr>
                    <w:t>I</w:t>
                  </w:r>
                  <w:r w:rsidRPr="00603A94">
                    <w:rPr>
                      <w:rFonts w:ascii="Arial" w:hAnsi="Arial" w:cs="Arial"/>
                      <w:sz w:val="16"/>
                      <w:szCs w:val="16"/>
                    </w:rPr>
                    <w:t>njury</w:t>
                  </w:r>
                </w:p>
              </w:tc>
              <w:tc>
                <w:tcPr>
                  <w:tcW w:w="2130" w:type="dxa"/>
                  <w:tcBorders>
                    <w:top w:val="single" w:sz="4" w:space="0" w:color="9CA5A7"/>
                    <w:left w:val="single" w:sz="4" w:space="0" w:color="9CA5A7"/>
                    <w:bottom w:val="single" w:sz="4" w:space="0" w:color="9CA5A7"/>
                    <w:right w:val="single" w:sz="4" w:space="0" w:color="9CA5A7"/>
                  </w:tcBorders>
                  <w:vAlign w:val="center"/>
                </w:tcPr>
                <w:p w14:paraId="20DB1DD1" w14:textId="77777777" w:rsidR="00C4265F" w:rsidRPr="00965D90" w:rsidRDefault="00C4265F" w:rsidP="00C4265F">
                  <w:pPr>
                    <w:jc w:val="center"/>
                    <w:rPr>
                      <w:rFonts w:ascii="Arial" w:hAnsi="Arial" w:cs="Arial"/>
                      <w:sz w:val="16"/>
                      <w:szCs w:val="16"/>
                    </w:rPr>
                  </w:pPr>
                  <w:r w:rsidRPr="00EF37E9">
                    <w:rPr>
                      <w:rFonts w:ascii="Arial" w:hAnsi="Arial" w:cs="Arial"/>
                      <w:b/>
                      <w:bCs/>
                      <w:sz w:val="16"/>
                      <w:szCs w:val="16"/>
                    </w:rPr>
                    <w:t>3</w:t>
                  </w:r>
                  <w:r w:rsidRPr="00603A94">
                    <w:rPr>
                      <w:rFonts w:ascii="Arial" w:hAnsi="Arial" w:cs="Arial"/>
                      <w:sz w:val="16"/>
                      <w:szCs w:val="16"/>
                    </w:rPr>
                    <w:t xml:space="preserve"> </w:t>
                  </w:r>
                  <w:r>
                    <w:rPr>
                      <w:rFonts w:ascii="Arial" w:hAnsi="Arial" w:cs="Arial"/>
                      <w:sz w:val="16"/>
                      <w:szCs w:val="16"/>
                    </w:rPr>
                    <w:t>L</w:t>
                  </w:r>
                  <w:r w:rsidRPr="00603A94">
                    <w:rPr>
                      <w:rFonts w:ascii="Arial" w:hAnsi="Arial" w:cs="Arial"/>
                      <w:sz w:val="16"/>
                      <w:szCs w:val="16"/>
                    </w:rPr>
                    <w:t xml:space="preserve">ost </w:t>
                  </w:r>
                  <w:r>
                    <w:rPr>
                      <w:rFonts w:ascii="Arial" w:hAnsi="Arial" w:cs="Arial"/>
                      <w:sz w:val="16"/>
                      <w:szCs w:val="16"/>
                    </w:rPr>
                    <w:t>T</w:t>
                  </w:r>
                  <w:r w:rsidRPr="00603A94">
                    <w:rPr>
                      <w:rFonts w:ascii="Arial" w:hAnsi="Arial" w:cs="Arial"/>
                      <w:sz w:val="16"/>
                      <w:szCs w:val="16"/>
                    </w:rPr>
                    <w:t xml:space="preserve">ime </w:t>
                  </w:r>
                  <w:r>
                    <w:rPr>
                      <w:rFonts w:ascii="Arial" w:hAnsi="Arial" w:cs="Arial"/>
                      <w:sz w:val="16"/>
                      <w:szCs w:val="16"/>
                    </w:rPr>
                    <w:t>I</w:t>
                  </w:r>
                  <w:r w:rsidRPr="00603A94">
                    <w:rPr>
                      <w:rFonts w:ascii="Arial" w:hAnsi="Arial" w:cs="Arial"/>
                      <w:sz w:val="16"/>
                      <w:szCs w:val="16"/>
                    </w:rPr>
                    <w:t>njury</w:t>
                  </w:r>
                </w:p>
              </w:tc>
              <w:tc>
                <w:tcPr>
                  <w:tcW w:w="2130" w:type="dxa"/>
                  <w:tcBorders>
                    <w:top w:val="single" w:sz="4" w:space="0" w:color="9CA5A7"/>
                    <w:left w:val="single" w:sz="4" w:space="0" w:color="9CA5A7"/>
                    <w:bottom w:val="single" w:sz="4" w:space="0" w:color="9CA5A7"/>
                    <w:right w:val="single" w:sz="4" w:space="0" w:color="9CA5A7"/>
                  </w:tcBorders>
                  <w:vAlign w:val="center"/>
                </w:tcPr>
                <w:p w14:paraId="1113A0C3" w14:textId="77777777" w:rsidR="00C4265F" w:rsidRPr="00965D90" w:rsidRDefault="00C4265F" w:rsidP="00C4265F">
                  <w:pPr>
                    <w:jc w:val="center"/>
                    <w:rPr>
                      <w:rFonts w:ascii="Arial" w:hAnsi="Arial" w:cs="Arial"/>
                      <w:sz w:val="16"/>
                      <w:szCs w:val="16"/>
                    </w:rPr>
                  </w:pPr>
                  <w:r w:rsidRPr="00EF37E9">
                    <w:rPr>
                      <w:rFonts w:ascii="Arial" w:hAnsi="Arial" w:cs="Arial"/>
                      <w:b/>
                      <w:bCs/>
                      <w:sz w:val="16"/>
                      <w:szCs w:val="16"/>
                    </w:rPr>
                    <w:t>2</w:t>
                  </w:r>
                  <w:r w:rsidRPr="00603A94">
                    <w:rPr>
                      <w:rFonts w:ascii="Arial" w:hAnsi="Arial" w:cs="Arial"/>
                      <w:sz w:val="16"/>
                      <w:szCs w:val="16"/>
                    </w:rPr>
                    <w:t xml:space="preserve"> </w:t>
                  </w:r>
                  <w:r>
                    <w:rPr>
                      <w:rFonts w:ascii="Arial" w:hAnsi="Arial" w:cs="Arial"/>
                      <w:sz w:val="16"/>
                      <w:szCs w:val="16"/>
                    </w:rPr>
                    <w:t>M</w:t>
                  </w:r>
                  <w:r w:rsidRPr="00603A94">
                    <w:rPr>
                      <w:rFonts w:ascii="Arial" w:hAnsi="Arial" w:cs="Arial"/>
                      <w:sz w:val="16"/>
                      <w:szCs w:val="16"/>
                    </w:rPr>
                    <w:t>inor</w:t>
                  </w:r>
                </w:p>
              </w:tc>
              <w:tc>
                <w:tcPr>
                  <w:tcW w:w="2130" w:type="dxa"/>
                  <w:tcBorders>
                    <w:top w:val="single" w:sz="4" w:space="0" w:color="9CA5A7"/>
                    <w:left w:val="single" w:sz="4" w:space="0" w:color="9CA5A7"/>
                    <w:bottom w:val="single" w:sz="4" w:space="0" w:color="9CA5A7"/>
                    <w:right w:val="single" w:sz="4" w:space="0" w:color="9CA5A7"/>
                  </w:tcBorders>
                  <w:shd w:val="clear" w:color="auto" w:fill="auto"/>
                  <w:vAlign w:val="center"/>
                </w:tcPr>
                <w:p w14:paraId="390B1768" w14:textId="77777777" w:rsidR="00C4265F" w:rsidRPr="00965D90" w:rsidRDefault="00C4265F" w:rsidP="00C4265F">
                  <w:pPr>
                    <w:jc w:val="center"/>
                    <w:rPr>
                      <w:rFonts w:ascii="Arial" w:hAnsi="Arial" w:cs="Arial"/>
                      <w:sz w:val="16"/>
                      <w:szCs w:val="16"/>
                    </w:rPr>
                  </w:pPr>
                  <w:r w:rsidRPr="00EF37E9">
                    <w:rPr>
                      <w:rFonts w:ascii="Arial" w:hAnsi="Arial" w:cs="Arial"/>
                      <w:b/>
                      <w:bCs/>
                      <w:sz w:val="16"/>
                      <w:szCs w:val="16"/>
                    </w:rPr>
                    <w:t>1</w:t>
                  </w:r>
                  <w:r w:rsidRPr="00603A94">
                    <w:rPr>
                      <w:rFonts w:ascii="Arial" w:hAnsi="Arial" w:cs="Arial"/>
                      <w:sz w:val="16"/>
                      <w:szCs w:val="16"/>
                    </w:rPr>
                    <w:t xml:space="preserve"> Delay</w:t>
                  </w:r>
                </w:p>
              </w:tc>
            </w:tr>
            <w:tr w:rsidR="00C4265F" w14:paraId="1EA7DF1E" w14:textId="77777777" w:rsidTr="00A6518D">
              <w:trPr>
                <w:trHeight w:val="119"/>
              </w:trPr>
              <w:tc>
                <w:tcPr>
                  <w:tcW w:w="2129" w:type="dxa"/>
                  <w:tcBorders>
                    <w:top w:val="single" w:sz="4" w:space="0" w:color="9CA5A7"/>
                    <w:left w:val="single" w:sz="4" w:space="0" w:color="9CA5A7"/>
                    <w:bottom w:val="single" w:sz="4" w:space="0" w:color="9CA5A7"/>
                    <w:right w:val="single" w:sz="4" w:space="0" w:color="9CA5A7"/>
                  </w:tcBorders>
                  <w:shd w:val="clear" w:color="auto" w:fill="F2F2F2" w:themeFill="background1" w:themeFillShade="F2"/>
                  <w:tcMar>
                    <w:top w:w="113" w:type="dxa"/>
                    <w:bottom w:w="113" w:type="dxa"/>
                  </w:tcMar>
                  <w:vAlign w:val="center"/>
                </w:tcPr>
                <w:p w14:paraId="4DBD3D4A" w14:textId="77777777" w:rsidR="00C4265F" w:rsidRPr="000F50C7" w:rsidRDefault="00C4265F" w:rsidP="00C4265F">
                  <w:pPr>
                    <w:rPr>
                      <w:rFonts w:ascii="Arial" w:hAnsi="Arial" w:cs="Arial"/>
                      <w:b/>
                      <w:bCs/>
                      <w:sz w:val="16"/>
                      <w:szCs w:val="16"/>
                    </w:rPr>
                  </w:pPr>
                  <w:r>
                    <w:rPr>
                      <w:rFonts w:ascii="Arial" w:hAnsi="Arial" w:cs="Arial"/>
                      <w:b/>
                      <w:bCs/>
                      <w:sz w:val="16"/>
                      <w:szCs w:val="16"/>
                    </w:rPr>
                    <w:t>Likelihood (L):</w:t>
                  </w:r>
                </w:p>
              </w:tc>
              <w:tc>
                <w:tcPr>
                  <w:tcW w:w="2130" w:type="dxa"/>
                  <w:tcBorders>
                    <w:top w:val="single" w:sz="4" w:space="0" w:color="9CA5A7"/>
                    <w:left w:val="single" w:sz="4" w:space="0" w:color="9CA5A7"/>
                    <w:bottom w:val="single" w:sz="4" w:space="0" w:color="9CA5A7"/>
                    <w:right w:val="single" w:sz="4" w:space="0" w:color="9CA5A7"/>
                  </w:tcBorders>
                  <w:tcMar>
                    <w:top w:w="113" w:type="dxa"/>
                    <w:bottom w:w="113" w:type="dxa"/>
                  </w:tcMar>
                  <w:vAlign w:val="center"/>
                </w:tcPr>
                <w:p w14:paraId="6FE51F44" w14:textId="77777777" w:rsidR="00C4265F" w:rsidRPr="00965D90" w:rsidRDefault="00C4265F" w:rsidP="00C4265F">
                  <w:pPr>
                    <w:jc w:val="center"/>
                    <w:rPr>
                      <w:rFonts w:ascii="Arial" w:hAnsi="Arial" w:cs="Arial"/>
                      <w:sz w:val="16"/>
                      <w:szCs w:val="16"/>
                    </w:rPr>
                  </w:pPr>
                  <w:r w:rsidRPr="00EF37E9">
                    <w:rPr>
                      <w:rFonts w:ascii="Arial" w:hAnsi="Arial" w:cs="Arial"/>
                      <w:b/>
                      <w:bCs/>
                      <w:sz w:val="16"/>
                      <w:szCs w:val="16"/>
                    </w:rPr>
                    <w:t>6</w:t>
                  </w:r>
                  <w:r>
                    <w:rPr>
                      <w:rFonts w:ascii="Arial" w:hAnsi="Arial" w:cs="Arial"/>
                      <w:sz w:val="16"/>
                      <w:szCs w:val="16"/>
                    </w:rPr>
                    <w:t xml:space="preserve"> Certain</w:t>
                  </w:r>
                </w:p>
              </w:tc>
              <w:tc>
                <w:tcPr>
                  <w:tcW w:w="2130" w:type="dxa"/>
                  <w:tcBorders>
                    <w:top w:val="single" w:sz="4" w:space="0" w:color="9CA5A7"/>
                    <w:left w:val="single" w:sz="4" w:space="0" w:color="9CA5A7"/>
                    <w:bottom w:val="single" w:sz="4" w:space="0" w:color="9CA5A7"/>
                    <w:right w:val="single" w:sz="4" w:space="0" w:color="9CA5A7"/>
                  </w:tcBorders>
                  <w:vAlign w:val="center"/>
                </w:tcPr>
                <w:p w14:paraId="43ED564F" w14:textId="77777777" w:rsidR="00C4265F" w:rsidRPr="00965D90" w:rsidRDefault="00C4265F" w:rsidP="00C4265F">
                  <w:pPr>
                    <w:jc w:val="center"/>
                    <w:rPr>
                      <w:rFonts w:ascii="Arial" w:hAnsi="Arial" w:cs="Arial"/>
                      <w:sz w:val="16"/>
                      <w:szCs w:val="16"/>
                    </w:rPr>
                  </w:pPr>
                  <w:r w:rsidRPr="00EF37E9">
                    <w:rPr>
                      <w:rFonts w:ascii="Arial" w:hAnsi="Arial" w:cs="Arial"/>
                      <w:b/>
                      <w:bCs/>
                      <w:sz w:val="16"/>
                      <w:szCs w:val="16"/>
                    </w:rPr>
                    <w:t>5</w:t>
                  </w:r>
                  <w:r>
                    <w:rPr>
                      <w:rFonts w:ascii="Arial" w:hAnsi="Arial" w:cs="Arial"/>
                      <w:sz w:val="16"/>
                      <w:szCs w:val="16"/>
                    </w:rPr>
                    <w:t xml:space="preserve"> Very Likely</w:t>
                  </w:r>
                </w:p>
              </w:tc>
              <w:tc>
                <w:tcPr>
                  <w:tcW w:w="2129" w:type="dxa"/>
                  <w:tcBorders>
                    <w:top w:val="single" w:sz="4" w:space="0" w:color="9CA5A7"/>
                    <w:left w:val="single" w:sz="4" w:space="0" w:color="9CA5A7"/>
                    <w:bottom w:val="single" w:sz="4" w:space="0" w:color="9CA5A7"/>
                    <w:right w:val="single" w:sz="4" w:space="0" w:color="9CA5A7"/>
                  </w:tcBorders>
                  <w:vAlign w:val="center"/>
                </w:tcPr>
                <w:p w14:paraId="0314F00A" w14:textId="77777777" w:rsidR="00C4265F" w:rsidRPr="00965D90" w:rsidRDefault="00C4265F" w:rsidP="00C4265F">
                  <w:pPr>
                    <w:jc w:val="center"/>
                    <w:rPr>
                      <w:rFonts w:ascii="Arial" w:hAnsi="Arial" w:cs="Arial"/>
                      <w:sz w:val="16"/>
                      <w:szCs w:val="16"/>
                    </w:rPr>
                  </w:pPr>
                  <w:r w:rsidRPr="00EF37E9">
                    <w:rPr>
                      <w:rFonts w:ascii="Arial" w:hAnsi="Arial" w:cs="Arial"/>
                      <w:b/>
                      <w:bCs/>
                      <w:sz w:val="16"/>
                      <w:szCs w:val="16"/>
                    </w:rPr>
                    <w:t>4</w:t>
                  </w:r>
                  <w:r>
                    <w:rPr>
                      <w:rFonts w:ascii="Arial" w:hAnsi="Arial" w:cs="Arial"/>
                      <w:sz w:val="16"/>
                      <w:szCs w:val="16"/>
                    </w:rPr>
                    <w:t xml:space="preserve"> Likely to Happen</w:t>
                  </w:r>
                </w:p>
              </w:tc>
              <w:tc>
                <w:tcPr>
                  <w:tcW w:w="2130" w:type="dxa"/>
                  <w:tcBorders>
                    <w:top w:val="single" w:sz="4" w:space="0" w:color="9CA5A7"/>
                    <w:left w:val="single" w:sz="4" w:space="0" w:color="9CA5A7"/>
                    <w:bottom w:val="single" w:sz="4" w:space="0" w:color="9CA5A7"/>
                    <w:right w:val="single" w:sz="4" w:space="0" w:color="9CA5A7"/>
                  </w:tcBorders>
                  <w:vAlign w:val="center"/>
                </w:tcPr>
                <w:p w14:paraId="55497338" w14:textId="77777777" w:rsidR="00C4265F" w:rsidRPr="00965D90" w:rsidRDefault="00C4265F" w:rsidP="00C4265F">
                  <w:pPr>
                    <w:jc w:val="center"/>
                    <w:rPr>
                      <w:rFonts w:ascii="Arial" w:hAnsi="Arial" w:cs="Arial"/>
                      <w:sz w:val="16"/>
                      <w:szCs w:val="16"/>
                    </w:rPr>
                  </w:pPr>
                  <w:r w:rsidRPr="00EF37E9">
                    <w:rPr>
                      <w:rFonts w:ascii="Arial" w:hAnsi="Arial" w:cs="Arial"/>
                      <w:b/>
                      <w:bCs/>
                      <w:sz w:val="16"/>
                      <w:szCs w:val="16"/>
                    </w:rPr>
                    <w:t>3</w:t>
                  </w:r>
                  <w:r>
                    <w:rPr>
                      <w:rFonts w:ascii="Arial" w:hAnsi="Arial" w:cs="Arial"/>
                      <w:sz w:val="16"/>
                      <w:szCs w:val="16"/>
                    </w:rPr>
                    <w:t xml:space="preserve"> </w:t>
                  </w:r>
                  <w:r w:rsidR="00282270">
                    <w:rPr>
                      <w:rFonts w:ascii="Arial" w:hAnsi="Arial" w:cs="Arial"/>
                      <w:sz w:val="16"/>
                      <w:szCs w:val="16"/>
                    </w:rPr>
                    <w:t>M</w:t>
                  </w:r>
                  <w:r>
                    <w:rPr>
                      <w:rFonts w:ascii="Arial" w:hAnsi="Arial" w:cs="Arial"/>
                      <w:sz w:val="16"/>
                      <w:szCs w:val="16"/>
                    </w:rPr>
                    <w:t>ay Happen</w:t>
                  </w:r>
                </w:p>
              </w:tc>
              <w:tc>
                <w:tcPr>
                  <w:tcW w:w="2130" w:type="dxa"/>
                  <w:tcBorders>
                    <w:top w:val="single" w:sz="4" w:space="0" w:color="9CA5A7"/>
                    <w:left w:val="single" w:sz="4" w:space="0" w:color="9CA5A7"/>
                    <w:bottom w:val="single" w:sz="4" w:space="0" w:color="9CA5A7"/>
                    <w:right w:val="single" w:sz="4" w:space="0" w:color="9CA5A7"/>
                  </w:tcBorders>
                  <w:vAlign w:val="center"/>
                </w:tcPr>
                <w:p w14:paraId="7DD5FF0A" w14:textId="77777777" w:rsidR="00C4265F" w:rsidRPr="00965D90" w:rsidRDefault="00C4265F" w:rsidP="00C4265F">
                  <w:pPr>
                    <w:jc w:val="center"/>
                    <w:rPr>
                      <w:rFonts w:ascii="Arial" w:hAnsi="Arial" w:cs="Arial"/>
                      <w:sz w:val="16"/>
                      <w:szCs w:val="16"/>
                    </w:rPr>
                  </w:pPr>
                  <w:r w:rsidRPr="00EF37E9">
                    <w:rPr>
                      <w:rFonts w:ascii="Arial" w:hAnsi="Arial" w:cs="Arial"/>
                      <w:b/>
                      <w:bCs/>
                      <w:sz w:val="16"/>
                      <w:szCs w:val="16"/>
                    </w:rPr>
                    <w:t>2</w:t>
                  </w:r>
                  <w:r>
                    <w:rPr>
                      <w:rFonts w:ascii="Arial" w:hAnsi="Arial" w:cs="Arial"/>
                      <w:sz w:val="16"/>
                      <w:szCs w:val="16"/>
                    </w:rPr>
                    <w:t xml:space="preserve"> Unlikely to Happen</w:t>
                  </w:r>
                </w:p>
              </w:tc>
              <w:tc>
                <w:tcPr>
                  <w:tcW w:w="2130" w:type="dxa"/>
                  <w:tcBorders>
                    <w:top w:val="single" w:sz="4" w:space="0" w:color="9CA5A7"/>
                    <w:left w:val="single" w:sz="4" w:space="0" w:color="9CA5A7"/>
                    <w:bottom w:val="single" w:sz="4" w:space="0" w:color="9CA5A7"/>
                    <w:right w:val="single" w:sz="4" w:space="0" w:color="9CA5A7"/>
                  </w:tcBorders>
                  <w:shd w:val="clear" w:color="auto" w:fill="auto"/>
                  <w:vAlign w:val="center"/>
                </w:tcPr>
                <w:p w14:paraId="15A60F5B" w14:textId="77777777" w:rsidR="00C4265F" w:rsidRPr="00965D90" w:rsidRDefault="00C4265F" w:rsidP="00C4265F">
                  <w:pPr>
                    <w:jc w:val="center"/>
                    <w:rPr>
                      <w:rFonts w:ascii="Arial" w:hAnsi="Arial" w:cs="Arial"/>
                      <w:sz w:val="16"/>
                      <w:szCs w:val="16"/>
                    </w:rPr>
                  </w:pPr>
                  <w:r w:rsidRPr="00EF37E9">
                    <w:rPr>
                      <w:rFonts w:ascii="Arial" w:hAnsi="Arial" w:cs="Arial"/>
                      <w:b/>
                      <w:bCs/>
                      <w:sz w:val="16"/>
                      <w:szCs w:val="16"/>
                    </w:rPr>
                    <w:t>1</w:t>
                  </w:r>
                  <w:r>
                    <w:rPr>
                      <w:rFonts w:ascii="Arial" w:hAnsi="Arial" w:cs="Arial"/>
                      <w:sz w:val="16"/>
                      <w:szCs w:val="16"/>
                    </w:rPr>
                    <w:t xml:space="preserve"> Very Unlikely to Happen</w:t>
                  </w:r>
                </w:p>
              </w:tc>
            </w:tr>
          </w:tbl>
          <w:p w14:paraId="29273932" w14:textId="77777777" w:rsidR="00603A94" w:rsidRPr="00603A94" w:rsidRDefault="00603A94" w:rsidP="00603A94">
            <w:pPr>
              <w:rPr>
                <w:rFonts w:ascii="Arial" w:hAnsi="Arial" w:cs="Arial"/>
                <w:sz w:val="16"/>
                <w:szCs w:val="16"/>
              </w:rPr>
            </w:pPr>
          </w:p>
          <w:p w14:paraId="60CA0EF3" w14:textId="77777777" w:rsidR="00C4265F" w:rsidRDefault="00603A94" w:rsidP="00603A94">
            <w:pPr>
              <w:rPr>
                <w:rFonts w:ascii="Arial" w:hAnsi="Arial" w:cs="Arial"/>
                <w:sz w:val="16"/>
                <w:szCs w:val="16"/>
              </w:rPr>
            </w:pPr>
            <w:r w:rsidRPr="00603A94">
              <w:rPr>
                <w:rFonts w:ascii="Arial" w:hAnsi="Arial" w:cs="Arial"/>
                <w:sz w:val="16"/>
                <w:szCs w:val="16"/>
              </w:rPr>
              <w:t xml:space="preserve">The figures will give a risk score between </w:t>
            </w:r>
            <w:r w:rsidRPr="00991451">
              <w:rPr>
                <w:rFonts w:ascii="Arial" w:hAnsi="Arial" w:cs="Arial"/>
                <w:b/>
                <w:bCs/>
                <w:sz w:val="16"/>
                <w:szCs w:val="16"/>
              </w:rPr>
              <w:t>0</w:t>
            </w:r>
            <w:r w:rsidRPr="00603A94">
              <w:rPr>
                <w:rFonts w:ascii="Arial" w:hAnsi="Arial" w:cs="Arial"/>
                <w:sz w:val="16"/>
                <w:szCs w:val="16"/>
              </w:rPr>
              <w:t xml:space="preserve"> and </w:t>
            </w:r>
            <w:r w:rsidRPr="00991451">
              <w:rPr>
                <w:rFonts w:ascii="Arial" w:hAnsi="Arial" w:cs="Arial"/>
                <w:b/>
                <w:bCs/>
                <w:sz w:val="16"/>
                <w:szCs w:val="16"/>
              </w:rPr>
              <w:t>36</w:t>
            </w:r>
            <w:r w:rsidR="00C4265F">
              <w:rPr>
                <w:rFonts w:ascii="Arial" w:hAnsi="Arial" w:cs="Arial"/>
                <w:sz w:val="16"/>
                <w:szCs w:val="16"/>
              </w:rPr>
              <w:t>:</w:t>
            </w:r>
          </w:p>
          <w:p w14:paraId="42AC6DAC" w14:textId="77777777" w:rsidR="00603A94" w:rsidRPr="00603A94" w:rsidRDefault="00603A94" w:rsidP="00603A94">
            <w:pPr>
              <w:rPr>
                <w:rFonts w:ascii="Arial" w:hAnsi="Arial" w:cs="Arial"/>
                <w:sz w:val="16"/>
                <w:szCs w:val="16"/>
              </w:rPr>
            </w:pPr>
            <w:r w:rsidRPr="00991451">
              <w:rPr>
                <w:rFonts w:ascii="Arial" w:hAnsi="Arial" w:cs="Arial"/>
                <w:b/>
                <w:bCs/>
                <w:color w:val="00B050"/>
                <w:sz w:val="16"/>
                <w:szCs w:val="16"/>
              </w:rPr>
              <w:t>0-10</w:t>
            </w:r>
            <w:r w:rsidRPr="00C4265F">
              <w:rPr>
                <w:rFonts w:ascii="Arial" w:hAnsi="Arial" w:cs="Arial"/>
                <w:color w:val="00B050"/>
                <w:sz w:val="16"/>
                <w:szCs w:val="16"/>
              </w:rPr>
              <w:t xml:space="preserve"> low risk (Green)</w:t>
            </w:r>
            <w:r w:rsidR="00C4265F">
              <w:rPr>
                <w:rFonts w:ascii="Arial" w:hAnsi="Arial" w:cs="Arial"/>
                <w:sz w:val="16"/>
                <w:szCs w:val="16"/>
              </w:rPr>
              <w:t xml:space="preserve">, </w:t>
            </w:r>
            <w:r w:rsidRPr="00991451">
              <w:rPr>
                <w:rFonts w:ascii="Arial" w:hAnsi="Arial" w:cs="Arial"/>
                <w:b/>
                <w:bCs/>
                <w:color w:val="ED7D31" w:themeColor="accent2"/>
                <w:sz w:val="16"/>
                <w:szCs w:val="16"/>
              </w:rPr>
              <w:t>11-20</w:t>
            </w:r>
            <w:r w:rsidRPr="00C4265F">
              <w:rPr>
                <w:rFonts w:ascii="Arial" w:hAnsi="Arial" w:cs="Arial"/>
                <w:color w:val="ED7D31" w:themeColor="accent2"/>
                <w:sz w:val="16"/>
                <w:szCs w:val="16"/>
              </w:rPr>
              <w:t xml:space="preserve"> medium risk (Amber)</w:t>
            </w:r>
            <w:r>
              <w:rPr>
                <w:rFonts w:ascii="Arial" w:hAnsi="Arial" w:cs="Arial"/>
                <w:sz w:val="16"/>
                <w:szCs w:val="16"/>
              </w:rPr>
              <w:t xml:space="preserve"> and</w:t>
            </w:r>
            <w:r w:rsidRPr="00603A94">
              <w:rPr>
                <w:rFonts w:ascii="Arial" w:hAnsi="Arial" w:cs="Arial"/>
                <w:sz w:val="16"/>
                <w:szCs w:val="16"/>
              </w:rPr>
              <w:t xml:space="preserve"> </w:t>
            </w:r>
            <w:r w:rsidRPr="00991451">
              <w:rPr>
                <w:rFonts w:ascii="Arial" w:hAnsi="Arial" w:cs="Arial"/>
                <w:b/>
                <w:bCs/>
                <w:color w:val="FF0000"/>
                <w:sz w:val="16"/>
                <w:szCs w:val="16"/>
              </w:rPr>
              <w:t>21-36</w:t>
            </w:r>
            <w:r w:rsidRPr="00C4265F">
              <w:rPr>
                <w:rFonts w:ascii="Arial" w:hAnsi="Arial" w:cs="Arial"/>
                <w:color w:val="FF0000"/>
                <w:sz w:val="16"/>
                <w:szCs w:val="16"/>
              </w:rPr>
              <w:t xml:space="preserve"> high risk (Red)</w:t>
            </w:r>
            <w:r>
              <w:rPr>
                <w:rFonts w:ascii="Arial" w:hAnsi="Arial" w:cs="Arial"/>
                <w:sz w:val="16"/>
                <w:szCs w:val="16"/>
              </w:rPr>
              <w:t>.</w:t>
            </w:r>
          </w:p>
          <w:p w14:paraId="6BF840D0" w14:textId="77777777" w:rsidR="00C4265F" w:rsidRDefault="00C4265F" w:rsidP="00603A94">
            <w:pPr>
              <w:rPr>
                <w:rFonts w:ascii="Arial" w:hAnsi="Arial" w:cs="Arial"/>
                <w:sz w:val="16"/>
                <w:szCs w:val="16"/>
              </w:rPr>
            </w:pPr>
          </w:p>
          <w:p w14:paraId="2DDB69E5" w14:textId="77777777" w:rsidR="00021606" w:rsidRDefault="00603A94" w:rsidP="00603A94">
            <w:pPr>
              <w:rPr>
                <w:rFonts w:ascii="Arial" w:hAnsi="Arial" w:cs="Arial"/>
                <w:sz w:val="16"/>
                <w:szCs w:val="16"/>
              </w:rPr>
            </w:pPr>
            <w:r w:rsidRPr="00603A94">
              <w:rPr>
                <w:rFonts w:ascii="Arial" w:hAnsi="Arial" w:cs="Arial"/>
                <w:sz w:val="16"/>
                <w:szCs w:val="16"/>
              </w:rPr>
              <w:t>Focus should be placed on any high</w:t>
            </w:r>
            <w:r>
              <w:rPr>
                <w:rFonts w:ascii="Arial" w:hAnsi="Arial" w:cs="Arial"/>
                <w:sz w:val="16"/>
                <w:szCs w:val="16"/>
              </w:rPr>
              <w:t xml:space="preserve"> </w:t>
            </w:r>
            <w:r w:rsidRPr="00603A94">
              <w:rPr>
                <w:rFonts w:ascii="Arial" w:hAnsi="Arial" w:cs="Arial"/>
                <w:sz w:val="16"/>
                <w:szCs w:val="16"/>
              </w:rPr>
              <w:t>risk areas and where risk can be mitigated.</w:t>
            </w:r>
          </w:p>
        </w:tc>
      </w:tr>
    </w:tbl>
    <w:p w14:paraId="4C0D463D" w14:textId="77777777" w:rsidR="00021606" w:rsidRDefault="00021606" w:rsidP="000A286D">
      <w:pPr>
        <w:rPr>
          <w:rFonts w:ascii="Arial" w:hAnsi="Arial" w:cs="Arial"/>
          <w:sz w:val="18"/>
          <w:szCs w:val="18"/>
        </w:rPr>
      </w:pPr>
    </w:p>
    <w:tbl>
      <w:tblPr>
        <w:tblStyle w:val="TableGrid"/>
        <w:tblW w:w="15163" w:type="dxa"/>
        <w:tblLayout w:type="fixed"/>
        <w:tblCellMar>
          <w:top w:w="113" w:type="dxa"/>
          <w:bottom w:w="113" w:type="dxa"/>
        </w:tblCellMar>
        <w:tblLook w:val="04A0" w:firstRow="1" w:lastRow="0" w:firstColumn="1" w:lastColumn="0" w:noHBand="0" w:noVBand="1"/>
      </w:tblPr>
      <w:tblGrid>
        <w:gridCol w:w="2526"/>
        <w:gridCol w:w="2527"/>
        <w:gridCol w:w="3791"/>
        <w:gridCol w:w="3790"/>
        <w:gridCol w:w="843"/>
        <w:gridCol w:w="843"/>
        <w:gridCol w:w="843"/>
      </w:tblGrid>
      <w:tr w:rsidR="007C20EB" w:rsidRPr="008404FC" w14:paraId="08EE999A" w14:textId="77777777" w:rsidTr="00AE14FC">
        <w:trPr>
          <w:trHeight w:hRule="exact" w:val="567"/>
        </w:trPr>
        <w:tc>
          <w:tcPr>
            <w:tcW w:w="2526" w:type="dxa"/>
            <w:tcBorders>
              <w:top w:val="single" w:sz="4" w:space="0" w:color="14122D"/>
              <w:left w:val="single" w:sz="4" w:space="0" w:color="14122D"/>
              <w:bottom w:val="single" w:sz="4" w:space="0" w:color="14122D"/>
              <w:right w:val="single" w:sz="4" w:space="0" w:color="14122D"/>
            </w:tcBorders>
            <w:shd w:val="clear" w:color="auto" w:fill="14122D"/>
            <w:vAlign w:val="center"/>
          </w:tcPr>
          <w:p w14:paraId="344C7524" w14:textId="77777777" w:rsidR="007C20EB" w:rsidRPr="00965D90" w:rsidRDefault="007C20EB" w:rsidP="0058411C">
            <w:pPr>
              <w:jc w:val="center"/>
              <w:rPr>
                <w:rFonts w:ascii="Arial" w:hAnsi="Arial" w:cs="Arial"/>
                <w:b/>
                <w:color w:val="FFFFFF" w:themeColor="background1"/>
                <w:sz w:val="16"/>
                <w:szCs w:val="16"/>
              </w:rPr>
            </w:pPr>
            <w:r w:rsidRPr="0058411C">
              <w:rPr>
                <w:rFonts w:ascii="Arial" w:hAnsi="Arial" w:cs="Arial"/>
                <w:b/>
                <w:color w:val="FFFFFF" w:themeColor="background1"/>
                <w:sz w:val="16"/>
                <w:szCs w:val="16"/>
              </w:rPr>
              <w:t xml:space="preserve">Job </w:t>
            </w:r>
            <w:r>
              <w:rPr>
                <w:rFonts w:ascii="Arial" w:hAnsi="Arial" w:cs="Arial"/>
                <w:b/>
                <w:color w:val="FFFFFF" w:themeColor="background1"/>
                <w:sz w:val="16"/>
                <w:szCs w:val="16"/>
              </w:rPr>
              <w:t>H</w:t>
            </w:r>
            <w:r w:rsidRPr="0058411C">
              <w:rPr>
                <w:rFonts w:ascii="Arial" w:hAnsi="Arial" w:cs="Arial"/>
                <w:b/>
                <w:color w:val="FFFFFF" w:themeColor="background1"/>
                <w:sz w:val="16"/>
                <w:szCs w:val="16"/>
              </w:rPr>
              <w:t xml:space="preserve">azard </w:t>
            </w:r>
            <w:r>
              <w:rPr>
                <w:rFonts w:ascii="Arial" w:hAnsi="Arial" w:cs="Arial"/>
                <w:b/>
                <w:color w:val="FFFFFF" w:themeColor="background1"/>
                <w:sz w:val="16"/>
                <w:szCs w:val="16"/>
              </w:rPr>
              <w:t>E</w:t>
            </w:r>
            <w:r w:rsidRPr="0058411C">
              <w:rPr>
                <w:rFonts w:ascii="Arial" w:hAnsi="Arial" w:cs="Arial"/>
                <w:b/>
                <w:color w:val="FFFFFF" w:themeColor="background1"/>
                <w:sz w:val="16"/>
                <w:szCs w:val="16"/>
              </w:rPr>
              <w:t>xposure /</w:t>
            </w:r>
            <w:r>
              <w:rPr>
                <w:rFonts w:ascii="Arial" w:hAnsi="Arial" w:cs="Arial"/>
                <w:b/>
                <w:color w:val="FFFFFF" w:themeColor="background1"/>
                <w:sz w:val="16"/>
                <w:szCs w:val="16"/>
              </w:rPr>
              <w:t xml:space="preserve"> </w:t>
            </w:r>
            <w:r w:rsidRPr="0058411C">
              <w:rPr>
                <w:rFonts w:ascii="Arial" w:hAnsi="Arial" w:cs="Arial"/>
                <w:b/>
                <w:color w:val="FFFFFF" w:themeColor="background1"/>
                <w:sz w:val="16"/>
                <w:szCs w:val="16"/>
              </w:rPr>
              <w:t xml:space="preserve">Detailed </w:t>
            </w:r>
            <w:r>
              <w:rPr>
                <w:rFonts w:ascii="Arial" w:hAnsi="Arial" w:cs="Arial"/>
                <w:b/>
                <w:color w:val="FFFFFF" w:themeColor="background1"/>
                <w:sz w:val="16"/>
                <w:szCs w:val="16"/>
              </w:rPr>
              <w:t>H</w:t>
            </w:r>
            <w:r w:rsidRPr="0058411C">
              <w:rPr>
                <w:rFonts w:ascii="Arial" w:hAnsi="Arial" w:cs="Arial"/>
                <w:b/>
                <w:color w:val="FFFFFF" w:themeColor="background1"/>
                <w:sz w:val="16"/>
                <w:szCs w:val="16"/>
              </w:rPr>
              <w:t>azard</w:t>
            </w:r>
          </w:p>
        </w:tc>
        <w:tc>
          <w:tcPr>
            <w:tcW w:w="2527" w:type="dxa"/>
            <w:tcBorders>
              <w:top w:val="single" w:sz="4" w:space="0" w:color="14122D"/>
              <w:left w:val="single" w:sz="4" w:space="0" w:color="14122D"/>
              <w:bottom w:val="single" w:sz="4" w:space="0" w:color="14122D"/>
              <w:right w:val="single" w:sz="4" w:space="0" w:color="14122D"/>
            </w:tcBorders>
            <w:shd w:val="clear" w:color="auto" w:fill="14122D"/>
            <w:vAlign w:val="center"/>
          </w:tcPr>
          <w:p w14:paraId="7436BDE4" w14:textId="77777777" w:rsidR="007C20EB" w:rsidRPr="00965D90" w:rsidRDefault="007C20EB" w:rsidP="0058411C">
            <w:pPr>
              <w:jc w:val="center"/>
              <w:rPr>
                <w:rFonts w:ascii="Arial" w:hAnsi="Arial" w:cs="Arial"/>
                <w:b/>
                <w:color w:val="FFFFFF" w:themeColor="background1"/>
                <w:sz w:val="16"/>
                <w:szCs w:val="16"/>
              </w:rPr>
            </w:pPr>
            <w:r w:rsidRPr="0058411C">
              <w:rPr>
                <w:rFonts w:ascii="Arial" w:hAnsi="Arial" w:cs="Arial"/>
                <w:b/>
                <w:color w:val="FFFFFF" w:themeColor="background1"/>
                <w:sz w:val="16"/>
                <w:szCs w:val="16"/>
              </w:rPr>
              <w:t xml:space="preserve">Possible </w:t>
            </w:r>
            <w:r>
              <w:rPr>
                <w:rFonts w:ascii="Arial" w:hAnsi="Arial" w:cs="Arial"/>
                <w:b/>
                <w:color w:val="FFFFFF" w:themeColor="background1"/>
                <w:sz w:val="16"/>
                <w:szCs w:val="16"/>
              </w:rPr>
              <w:t>H</w:t>
            </w:r>
            <w:r w:rsidRPr="0058411C">
              <w:rPr>
                <w:rFonts w:ascii="Arial" w:hAnsi="Arial" w:cs="Arial"/>
                <w:b/>
                <w:color w:val="FFFFFF" w:themeColor="background1"/>
                <w:sz w:val="16"/>
                <w:szCs w:val="16"/>
              </w:rPr>
              <w:t xml:space="preserve">arm </w:t>
            </w:r>
            <w:r>
              <w:rPr>
                <w:rFonts w:ascii="Arial" w:hAnsi="Arial" w:cs="Arial"/>
                <w:b/>
                <w:color w:val="FFFFFF" w:themeColor="background1"/>
                <w:sz w:val="16"/>
                <w:szCs w:val="16"/>
              </w:rPr>
              <w:br/>
            </w:r>
            <w:r w:rsidRPr="0058411C">
              <w:rPr>
                <w:rFonts w:ascii="Arial" w:hAnsi="Arial" w:cs="Arial"/>
                <w:b/>
                <w:color w:val="FFFFFF" w:themeColor="background1"/>
                <w:sz w:val="16"/>
                <w:szCs w:val="16"/>
              </w:rPr>
              <w:t>and</w:t>
            </w:r>
            <w:r>
              <w:rPr>
                <w:rFonts w:ascii="Arial" w:hAnsi="Arial" w:cs="Arial"/>
                <w:b/>
                <w:color w:val="FFFFFF" w:themeColor="background1"/>
                <w:sz w:val="16"/>
                <w:szCs w:val="16"/>
              </w:rPr>
              <w:t xml:space="preserve"> E</w:t>
            </w:r>
            <w:r w:rsidRPr="0058411C">
              <w:rPr>
                <w:rFonts w:ascii="Arial" w:hAnsi="Arial" w:cs="Arial"/>
                <w:b/>
                <w:color w:val="FFFFFF" w:themeColor="background1"/>
                <w:sz w:val="16"/>
                <w:szCs w:val="16"/>
              </w:rPr>
              <w:t>ffects</w:t>
            </w:r>
          </w:p>
        </w:tc>
        <w:tc>
          <w:tcPr>
            <w:tcW w:w="3791" w:type="dxa"/>
            <w:tcBorders>
              <w:top w:val="single" w:sz="4" w:space="0" w:color="14122D"/>
              <w:left w:val="single" w:sz="4" w:space="0" w:color="14122D"/>
              <w:bottom w:val="single" w:sz="4" w:space="0" w:color="14122D"/>
              <w:right w:val="single" w:sz="4" w:space="0" w:color="14122D"/>
            </w:tcBorders>
            <w:shd w:val="clear" w:color="auto" w:fill="14122D"/>
            <w:vAlign w:val="center"/>
          </w:tcPr>
          <w:p w14:paraId="731FCF88" w14:textId="77777777" w:rsidR="007C20EB" w:rsidRPr="00965D90" w:rsidRDefault="007C20EB" w:rsidP="0058411C">
            <w:pPr>
              <w:jc w:val="center"/>
              <w:rPr>
                <w:rFonts w:ascii="Arial" w:hAnsi="Arial" w:cs="Arial"/>
                <w:b/>
                <w:color w:val="FFFFFF" w:themeColor="background1"/>
                <w:sz w:val="16"/>
                <w:szCs w:val="16"/>
              </w:rPr>
            </w:pPr>
            <w:r w:rsidRPr="0058411C">
              <w:rPr>
                <w:rFonts w:ascii="Arial" w:hAnsi="Arial" w:cs="Arial"/>
                <w:b/>
                <w:color w:val="FFFFFF" w:themeColor="background1"/>
                <w:sz w:val="16"/>
                <w:szCs w:val="16"/>
              </w:rPr>
              <w:t xml:space="preserve">Existing </w:t>
            </w:r>
            <w:r>
              <w:rPr>
                <w:rFonts w:ascii="Arial" w:hAnsi="Arial" w:cs="Arial"/>
                <w:b/>
                <w:color w:val="FFFFFF" w:themeColor="background1"/>
                <w:sz w:val="16"/>
                <w:szCs w:val="16"/>
              </w:rPr>
              <w:br/>
              <w:t>C</w:t>
            </w:r>
            <w:r w:rsidRPr="0058411C">
              <w:rPr>
                <w:rFonts w:ascii="Arial" w:hAnsi="Arial" w:cs="Arial"/>
                <w:b/>
                <w:color w:val="FFFFFF" w:themeColor="background1"/>
                <w:sz w:val="16"/>
                <w:szCs w:val="16"/>
              </w:rPr>
              <w:t xml:space="preserve">ontrol </w:t>
            </w:r>
            <w:r>
              <w:rPr>
                <w:rFonts w:ascii="Arial" w:hAnsi="Arial" w:cs="Arial"/>
                <w:b/>
                <w:color w:val="FFFFFF" w:themeColor="background1"/>
                <w:sz w:val="16"/>
                <w:szCs w:val="16"/>
              </w:rPr>
              <w:t>M</w:t>
            </w:r>
            <w:r w:rsidRPr="0058411C">
              <w:rPr>
                <w:rFonts w:ascii="Arial" w:hAnsi="Arial" w:cs="Arial"/>
                <w:b/>
                <w:color w:val="FFFFFF" w:themeColor="background1"/>
                <w:sz w:val="16"/>
                <w:szCs w:val="16"/>
              </w:rPr>
              <w:t>easures</w:t>
            </w:r>
          </w:p>
        </w:tc>
        <w:tc>
          <w:tcPr>
            <w:tcW w:w="3790" w:type="dxa"/>
            <w:tcBorders>
              <w:top w:val="single" w:sz="4" w:space="0" w:color="14122D"/>
              <w:left w:val="single" w:sz="4" w:space="0" w:color="14122D"/>
              <w:bottom w:val="single" w:sz="4" w:space="0" w:color="14122D"/>
              <w:right w:val="single" w:sz="4" w:space="0" w:color="14122D"/>
            </w:tcBorders>
            <w:shd w:val="clear" w:color="auto" w:fill="14122D"/>
            <w:vAlign w:val="center"/>
          </w:tcPr>
          <w:p w14:paraId="2669906A" w14:textId="77777777" w:rsidR="007C20EB" w:rsidRPr="00965D90" w:rsidRDefault="007C20EB" w:rsidP="0058411C">
            <w:pPr>
              <w:jc w:val="center"/>
              <w:rPr>
                <w:rFonts w:ascii="Arial" w:hAnsi="Arial" w:cs="Arial"/>
                <w:b/>
                <w:color w:val="FFFFFF" w:themeColor="background1"/>
                <w:sz w:val="16"/>
                <w:szCs w:val="16"/>
              </w:rPr>
            </w:pPr>
            <w:r w:rsidRPr="0058411C">
              <w:rPr>
                <w:rFonts w:ascii="Arial" w:hAnsi="Arial" w:cs="Arial"/>
                <w:b/>
                <w:color w:val="FFFFFF" w:themeColor="background1"/>
                <w:sz w:val="16"/>
                <w:szCs w:val="16"/>
              </w:rPr>
              <w:t xml:space="preserve">Recommended </w:t>
            </w:r>
            <w:r>
              <w:rPr>
                <w:rFonts w:ascii="Arial" w:hAnsi="Arial" w:cs="Arial"/>
                <w:b/>
                <w:color w:val="FFFFFF" w:themeColor="background1"/>
                <w:sz w:val="16"/>
                <w:szCs w:val="16"/>
              </w:rPr>
              <w:t>C</w:t>
            </w:r>
            <w:r w:rsidRPr="0058411C">
              <w:rPr>
                <w:rFonts w:ascii="Arial" w:hAnsi="Arial" w:cs="Arial"/>
                <w:b/>
                <w:color w:val="FFFFFF" w:themeColor="background1"/>
                <w:sz w:val="16"/>
                <w:szCs w:val="16"/>
              </w:rPr>
              <w:t xml:space="preserve">ontrols / </w:t>
            </w:r>
            <w:r>
              <w:rPr>
                <w:rFonts w:ascii="Arial" w:hAnsi="Arial" w:cs="Arial"/>
                <w:b/>
                <w:color w:val="FFFFFF" w:themeColor="background1"/>
                <w:sz w:val="16"/>
                <w:szCs w:val="16"/>
              </w:rPr>
              <w:t>I</w:t>
            </w:r>
            <w:r w:rsidRPr="0058411C">
              <w:rPr>
                <w:rFonts w:ascii="Arial" w:hAnsi="Arial" w:cs="Arial"/>
                <w:b/>
                <w:color w:val="FFFFFF" w:themeColor="background1"/>
                <w:sz w:val="16"/>
                <w:szCs w:val="16"/>
              </w:rPr>
              <w:t xml:space="preserve">nformation </w:t>
            </w:r>
            <w:r>
              <w:rPr>
                <w:rFonts w:ascii="Arial" w:hAnsi="Arial" w:cs="Arial"/>
                <w:b/>
                <w:color w:val="FFFFFF" w:themeColor="background1"/>
                <w:sz w:val="16"/>
                <w:szCs w:val="16"/>
              </w:rPr>
              <w:br/>
            </w:r>
            <w:r w:rsidRPr="0058411C">
              <w:rPr>
                <w:rFonts w:ascii="Arial" w:hAnsi="Arial" w:cs="Arial"/>
                <w:b/>
                <w:color w:val="FFFFFF" w:themeColor="background1"/>
                <w:sz w:val="16"/>
                <w:szCs w:val="16"/>
              </w:rPr>
              <w:t>(</w:t>
            </w:r>
            <w:r>
              <w:rPr>
                <w:rFonts w:ascii="Arial" w:hAnsi="Arial" w:cs="Arial"/>
                <w:b/>
                <w:color w:val="FFFFFF" w:themeColor="background1"/>
                <w:sz w:val="16"/>
                <w:szCs w:val="16"/>
              </w:rPr>
              <w:t>I</w:t>
            </w:r>
            <w:r w:rsidRPr="0058411C">
              <w:rPr>
                <w:rFonts w:ascii="Arial" w:hAnsi="Arial" w:cs="Arial"/>
                <w:b/>
                <w:color w:val="FFFFFF" w:themeColor="background1"/>
                <w:sz w:val="16"/>
                <w:szCs w:val="16"/>
              </w:rPr>
              <w:t xml:space="preserve">n </w:t>
            </w:r>
            <w:r>
              <w:rPr>
                <w:rFonts w:ascii="Arial" w:hAnsi="Arial" w:cs="Arial"/>
                <w:b/>
                <w:color w:val="FFFFFF" w:themeColor="background1"/>
                <w:sz w:val="16"/>
                <w:szCs w:val="16"/>
              </w:rPr>
              <w:t>P</w:t>
            </w:r>
            <w:r w:rsidRPr="0058411C">
              <w:rPr>
                <w:rFonts w:ascii="Arial" w:hAnsi="Arial" w:cs="Arial"/>
                <w:b/>
                <w:color w:val="FFFFFF" w:themeColor="background1"/>
                <w:sz w:val="16"/>
                <w:szCs w:val="16"/>
              </w:rPr>
              <w:t xml:space="preserve">riority </w:t>
            </w:r>
            <w:r>
              <w:rPr>
                <w:rFonts w:ascii="Arial" w:hAnsi="Arial" w:cs="Arial"/>
                <w:b/>
                <w:color w:val="FFFFFF" w:themeColor="background1"/>
                <w:sz w:val="16"/>
                <w:szCs w:val="16"/>
              </w:rPr>
              <w:t>O</w:t>
            </w:r>
            <w:r w:rsidRPr="0058411C">
              <w:rPr>
                <w:rFonts w:ascii="Arial" w:hAnsi="Arial" w:cs="Arial"/>
                <w:b/>
                <w:color w:val="FFFFFF" w:themeColor="background1"/>
                <w:sz w:val="16"/>
                <w:szCs w:val="16"/>
              </w:rPr>
              <w:t>rder)</w:t>
            </w:r>
          </w:p>
        </w:tc>
        <w:tc>
          <w:tcPr>
            <w:tcW w:w="843" w:type="dxa"/>
            <w:tcBorders>
              <w:top w:val="single" w:sz="4" w:space="0" w:color="14122D"/>
              <w:left w:val="single" w:sz="4" w:space="0" w:color="14122D"/>
              <w:bottom w:val="single" w:sz="4" w:space="0" w:color="14122D"/>
              <w:right w:val="single" w:sz="4" w:space="0" w:color="14122D"/>
            </w:tcBorders>
            <w:shd w:val="clear" w:color="auto" w:fill="FF0000"/>
            <w:vAlign w:val="center"/>
          </w:tcPr>
          <w:p w14:paraId="3AD5FDA9" w14:textId="77777777" w:rsidR="007C20EB" w:rsidRPr="00965D90" w:rsidRDefault="007C20EB" w:rsidP="0058411C">
            <w:pPr>
              <w:jc w:val="center"/>
              <w:rPr>
                <w:rFonts w:ascii="Arial" w:hAnsi="Arial" w:cs="Arial"/>
                <w:b/>
                <w:color w:val="FFFFFF" w:themeColor="background1"/>
                <w:sz w:val="16"/>
                <w:szCs w:val="16"/>
              </w:rPr>
            </w:pPr>
            <w:r>
              <w:rPr>
                <w:rFonts w:ascii="Arial" w:hAnsi="Arial" w:cs="Arial"/>
                <w:b/>
                <w:color w:val="FFFFFF" w:themeColor="background1"/>
                <w:sz w:val="16"/>
                <w:szCs w:val="16"/>
              </w:rPr>
              <w:t>S</w:t>
            </w:r>
          </w:p>
        </w:tc>
        <w:tc>
          <w:tcPr>
            <w:tcW w:w="843" w:type="dxa"/>
            <w:tcBorders>
              <w:top w:val="single" w:sz="4" w:space="0" w:color="14122D"/>
              <w:left w:val="single" w:sz="4" w:space="0" w:color="14122D"/>
              <w:bottom w:val="single" w:sz="4" w:space="0" w:color="14122D"/>
              <w:right w:val="single" w:sz="4" w:space="0" w:color="14122D"/>
            </w:tcBorders>
            <w:shd w:val="clear" w:color="auto" w:fill="ED7D31" w:themeFill="accent2"/>
            <w:vAlign w:val="center"/>
          </w:tcPr>
          <w:p w14:paraId="3E711D5A" w14:textId="77777777" w:rsidR="007C20EB" w:rsidRPr="00965D90" w:rsidRDefault="007C20EB" w:rsidP="0058411C">
            <w:pPr>
              <w:jc w:val="center"/>
              <w:rPr>
                <w:rFonts w:ascii="Arial" w:hAnsi="Arial" w:cs="Arial"/>
                <w:b/>
                <w:color w:val="FFFFFF" w:themeColor="background1"/>
                <w:sz w:val="16"/>
                <w:szCs w:val="16"/>
              </w:rPr>
            </w:pPr>
            <w:r>
              <w:rPr>
                <w:rFonts w:ascii="Arial" w:hAnsi="Arial" w:cs="Arial"/>
                <w:b/>
                <w:color w:val="FFFFFF" w:themeColor="background1"/>
                <w:sz w:val="16"/>
                <w:szCs w:val="16"/>
              </w:rPr>
              <w:t>L</w:t>
            </w:r>
          </w:p>
        </w:tc>
        <w:tc>
          <w:tcPr>
            <w:tcW w:w="843" w:type="dxa"/>
            <w:tcBorders>
              <w:top w:val="single" w:sz="4" w:space="0" w:color="14122D"/>
              <w:left w:val="single" w:sz="4" w:space="0" w:color="14122D"/>
              <w:bottom w:val="single" w:sz="4" w:space="0" w:color="14122D"/>
              <w:right w:val="single" w:sz="4" w:space="0" w:color="14122D"/>
            </w:tcBorders>
            <w:shd w:val="clear" w:color="auto" w:fill="00B050"/>
            <w:vAlign w:val="center"/>
          </w:tcPr>
          <w:p w14:paraId="147FE130" w14:textId="77777777" w:rsidR="007C20EB" w:rsidRPr="00965D90" w:rsidRDefault="007C20EB" w:rsidP="0058411C">
            <w:pPr>
              <w:jc w:val="center"/>
              <w:rPr>
                <w:rFonts w:ascii="Arial" w:hAnsi="Arial" w:cs="Arial"/>
                <w:b/>
                <w:color w:val="FFFFFF" w:themeColor="background1"/>
                <w:sz w:val="16"/>
                <w:szCs w:val="16"/>
              </w:rPr>
            </w:pPr>
            <w:r>
              <w:rPr>
                <w:rFonts w:ascii="Arial" w:hAnsi="Arial" w:cs="Arial"/>
                <w:b/>
                <w:color w:val="FFFFFF" w:themeColor="background1"/>
                <w:sz w:val="16"/>
                <w:szCs w:val="16"/>
              </w:rPr>
              <w:t>R</w:t>
            </w:r>
          </w:p>
        </w:tc>
      </w:tr>
      <w:tr w:rsidR="00C71391" w14:paraId="15C985BD" w14:textId="77777777" w:rsidTr="004C0AE7">
        <w:trPr>
          <w:trHeight w:hRule="exact" w:val="113"/>
        </w:trPr>
        <w:tc>
          <w:tcPr>
            <w:tcW w:w="15163" w:type="dxa"/>
            <w:gridSpan w:val="7"/>
            <w:tcBorders>
              <w:top w:val="single" w:sz="4" w:space="0" w:color="14122D"/>
              <w:left w:val="nil"/>
              <w:bottom w:val="single" w:sz="4" w:space="0" w:color="9CA5A7"/>
              <w:right w:val="nil"/>
            </w:tcBorders>
            <w:tcMar>
              <w:top w:w="0" w:type="dxa"/>
              <w:bottom w:w="0" w:type="dxa"/>
            </w:tcMar>
            <w:vAlign w:val="center"/>
          </w:tcPr>
          <w:p w14:paraId="44874E09" w14:textId="77777777" w:rsidR="00C71391" w:rsidRPr="00965D90" w:rsidRDefault="00C71391" w:rsidP="00004C01">
            <w:pPr>
              <w:rPr>
                <w:rFonts w:ascii="Arial" w:hAnsi="Arial" w:cs="Arial"/>
                <w:sz w:val="16"/>
                <w:szCs w:val="16"/>
              </w:rPr>
            </w:pPr>
          </w:p>
        </w:tc>
      </w:tr>
      <w:tr w:rsidR="00957686" w14:paraId="3DB15578" w14:textId="77777777" w:rsidTr="00194F28">
        <w:trPr>
          <w:trHeight w:val="119"/>
        </w:trPr>
        <w:tc>
          <w:tcPr>
            <w:tcW w:w="2526" w:type="dxa"/>
            <w:tcBorders>
              <w:top w:val="single" w:sz="4" w:space="0" w:color="9CA5A7"/>
              <w:left w:val="single" w:sz="4" w:space="0" w:color="9CA5A7"/>
              <w:bottom w:val="single" w:sz="4" w:space="0" w:color="9CA5A7"/>
              <w:right w:val="single" w:sz="4" w:space="0" w:color="9CA5A7"/>
            </w:tcBorders>
            <w:shd w:val="clear" w:color="auto" w:fill="auto"/>
            <w:tcMar>
              <w:top w:w="113" w:type="dxa"/>
              <w:bottom w:w="113" w:type="dxa"/>
            </w:tcMar>
          </w:tcPr>
          <w:p w14:paraId="6F1C6EA9" w14:textId="77777777" w:rsidR="00957686" w:rsidRDefault="00957686" w:rsidP="00957686">
            <w:pPr>
              <w:pStyle w:val="NoSpacing"/>
              <w:rPr>
                <w:b/>
              </w:rPr>
            </w:pPr>
            <w:r>
              <w:rPr>
                <w:b/>
              </w:rPr>
              <w:t>Spread of COVID-19</w:t>
            </w:r>
          </w:p>
          <w:p w14:paraId="30CE42C8" w14:textId="77777777" w:rsidR="00957686" w:rsidRPr="003C38C5" w:rsidRDefault="00957686" w:rsidP="00957686">
            <w:pPr>
              <w:rPr>
                <w:rFonts w:ascii="Arial" w:hAnsi="Arial" w:cs="Arial"/>
                <w:b/>
                <w:sz w:val="16"/>
                <w:szCs w:val="16"/>
              </w:rPr>
            </w:pPr>
            <w:r>
              <w:rPr>
                <w:b/>
              </w:rPr>
              <w:t>Coronavirus</w:t>
            </w:r>
          </w:p>
        </w:tc>
        <w:tc>
          <w:tcPr>
            <w:tcW w:w="2527" w:type="dxa"/>
            <w:tcBorders>
              <w:top w:val="single" w:sz="4" w:space="0" w:color="9CA5A7"/>
              <w:left w:val="single" w:sz="4" w:space="0" w:color="9CA5A7"/>
              <w:bottom w:val="single" w:sz="4" w:space="0" w:color="9CA5A7"/>
              <w:right w:val="single" w:sz="4" w:space="0" w:color="9CA5A7"/>
            </w:tcBorders>
            <w:shd w:val="clear" w:color="auto" w:fill="auto"/>
          </w:tcPr>
          <w:p w14:paraId="73E4B005" w14:textId="77777777" w:rsidR="00957686" w:rsidRDefault="00957686" w:rsidP="00957686">
            <w:pPr>
              <w:pStyle w:val="NoSpacing"/>
              <w:numPr>
                <w:ilvl w:val="0"/>
                <w:numId w:val="2"/>
              </w:numPr>
            </w:pPr>
            <w:r>
              <w:t>Staff</w:t>
            </w:r>
          </w:p>
          <w:p w14:paraId="2741A6F4" w14:textId="77777777" w:rsidR="00957686" w:rsidRDefault="00957686" w:rsidP="00957686">
            <w:pPr>
              <w:pStyle w:val="NoSpacing"/>
              <w:numPr>
                <w:ilvl w:val="0"/>
                <w:numId w:val="2"/>
              </w:numPr>
            </w:pPr>
            <w:r>
              <w:t>Visitors</w:t>
            </w:r>
          </w:p>
          <w:p w14:paraId="1CAEB14A" w14:textId="77777777" w:rsidR="00957686" w:rsidRDefault="00957686" w:rsidP="00957686">
            <w:pPr>
              <w:pStyle w:val="NoSpacing"/>
              <w:numPr>
                <w:ilvl w:val="0"/>
                <w:numId w:val="2"/>
              </w:numPr>
            </w:pPr>
            <w:r>
              <w:t>Contractors</w:t>
            </w:r>
          </w:p>
          <w:p w14:paraId="74D424C5" w14:textId="77777777" w:rsidR="00957686" w:rsidRDefault="00957686" w:rsidP="00957686">
            <w:pPr>
              <w:pStyle w:val="NoSpacing"/>
              <w:numPr>
                <w:ilvl w:val="0"/>
                <w:numId w:val="2"/>
              </w:numPr>
            </w:pPr>
            <w:r>
              <w:t>Vulnerable Groups</w:t>
            </w:r>
          </w:p>
        </w:tc>
        <w:tc>
          <w:tcPr>
            <w:tcW w:w="3791" w:type="dxa"/>
            <w:tcBorders>
              <w:top w:val="single" w:sz="4" w:space="0" w:color="9CA5A7"/>
              <w:left w:val="single" w:sz="4" w:space="0" w:color="9CA5A7"/>
              <w:bottom w:val="single" w:sz="4" w:space="0" w:color="9CA5A7"/>
              <w:right w:val="single" w:sz="4" w:space="0" w:color="9CA5A7"/>
            </w:tcBorders>
            <w:shd w:val="clear" w:color="auto" w:fill="auto"/>
          </w:tcPr>
          <w:p w14:paraId="09937EF3" w14:textId="77777777" w:rsidR="00957686" w:rsidRPr="001D2138" w:rsidRDefault="00957686" w:rsidP="00957686">
            <w:pPr>
              <w:pStyle w:val="NoSpacing"/>
              <w:rPr>
                <w:b/>
              </w:rPr>
            </w:pPr>
            <w:r>
              <w:rPr>
                <w:b/>
              </w:rPr>
              <w:t>All Staff to have a return to work interview and training in what measures have been introduced and requirements are for them and guests</w:t>
            </w:r>
          </w:p>
        </w:tc>
        <w:tc>
          <w:tcPr>
            <w:tcW w:w="3790" w:type="dxa"/>
            <w:tcBorders>
              <w:top w:val="single" w:sz="4" w:space="0" w:color="9CA5A7"/>
              <w:left w:val="single" w:sz="4" w:space="0" w:color="9CA5A7"/>
              <w:bottom w:val="single" w:sz="4" w:space="0" w:color="9CA5A7"/>
              <w:right w:val="single" w:sz="4" w:space="0" w:color="9CA5A7"/>
            </w:tcBorders>
            <w:shd w:val="clear" w:color="auto" w:fill="auto"/>
          </w:tcPr>
          <w:p w14:paraId="7A79DA9C" w14:textId="77777777" w:rsidR="00957686" w:rsidRDefault="00957686" w:rsidP="00957686">
            <w:pPr>
              <w:pStyle w:val="NoSpacing"/>
            </w:pPr>
            <w:r>
              <w:t>All employees must have a return to work interview and a fit for work document, reporting any changes in circumstances to Manager as soon as possible</w:t>
            </w:r>
          </w:p>
          <w:p w14:paraId="2FC48490" w14:textId="77777777" w:rsidR="00957686" w:rsidRDefault="00957686" w:rsidP="00957686">
            <w:pPr>
              <w:pStyle w:val="NoSpacing"/>
            </w:pPr>
          </w:p>
          <w:p w14:paraId="211E65C0" w14:textId="77777777" w:rsidR="00957686" w:rsidRDefault="00957686" w:rsidP="00957686">
            <w:pPr>
              <w:pStyle w:val="NoSpacing"/>
            </w:pPr>
            <w:r>
              <w:lastRenderedPageBreak/>
              <w:t>Training in bagging and storing of dirty laundry procedures</w:t>
            </w:r>
          </w:p>
          <w:p w14:paraId="26323DA2" w14:textId="77777777" w:rsidR="00957686" w:rsidRDefault="00957686" w:rsidP="00957686">
            <w:pPr>
              <w:pStyle w:val="NoSpacing"/>
            </w:pPr>
          </w:p>
          <w:p w14:paraId="7073433E" w14:textId="77777777" w:rsidR="00957686" w:rsidRDefault="00957686" w:rsidP="00957686">
            <w:pPr>
              <w:pStyle w:val="NoSpacing"/>
            </w:pPr>
            <w:r>
              <w:t>Training in the use of PPE, what and when it is required</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10E7A819" w14:textId="77777777" w:rsidR="00957686" w:rsidRDefault="00957686" w:rsidP="00957686">
            <w:pPr>
              <w:pStyle w:val="NoSpacing"/>
              <w:jc w:val="center"/>
            </w:pPr>
            <w:r>
              <w:lastRenderedPageBreak/>
              <w:t>1</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22288340" w14:textId="77777777" w:rsidR="00957686" w:rsidRDefault="00957686" w:rsidP="00957686">
            <w:pPr>
              <w:pStyle w:val="NoSpacing"/>
              <w:jc w:val="center"/>
            </w:pPr>
            <w:r>
              <w:t>1</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0740029F" w14:textId="77777777" w:rsidR="00957686" w:rsidRDefault="00957686" w:rsidP="00957686">
            <w:pPr>
              <w:pStyle w:val="NoSpacing"/>
              <w:jc w:val="center"/>
            </w:pPr>
            <w:r>
              <w:t>1</w:t>
            </w:r>
          </w:p>
        </w:tc>
      </w:tr>
      <w:tr w:rsidR="00957686" w14:paraId="3A26BA2C" w14:textId="77777777" w:rsidTr="00F242A3">
        <w:trPr>
          <w:trHeight w:val="119"/>
        </w:trPr>
        <w:tc>
          <w:tcPr>
            <w:tcW w:w="2526" w:type="dxa"/>
            <w:tcBorders>
              <w:top w:val="single" w:sz="4" w:space="0" w:color="9CA5A7"/>
              <w:left w:val="single" w:sz="4" w:space="0" w:color="9CA5A7"/>
              <w:bottom w:val="single" w:sz="4" w:space="0" w:color="9CA5A7"/>
              <w:right w:val="single" w:sz="4" w:space="0" w:color="9CA5A7"/>
            </w:tcBorders>
            <w:shd w:val="clear" w:color="auto" w:fill="auto"/>
            <w:tcMar>
              <w:top w:w="113" w:type="dxa"/>
              <w:bottom w:w="113" w:type="dxa"/>
            </w:tcMar>
          </w:tcPr>
          <w:p w14:paraId="5728AFEA" w14:textId="77777777" w:rsidR="00957686" w:rsidRPr="006F4B43" w:rsidRDefault="00957686" w:rsidP="00957686">
            <w:pPr>
              <w:rPr>
                <w:rFonts w:ascii="Arial" w:hAnsi="Arial" w:cs="Arial"/>
                <w:b/>
                <w:bCs/>
                <w:sz w:val="16"/>
                <w:szCs w:val="16"/>
              </w:rPr>
            </w:pPr>
          </w:p>
        </w:tc>
        <w:tc>
          <w:tcPr>
            <w:tcW w:w="2527" w:type="dxa"/>
            <w:tcBorders>
              <w:top w:val="single" w:sz="4" w:space="0" w:color="9CA5A7"/>
              <w:left w:val="single" w:sz="4" w:space="0" w:color="9CA5A7"/>
              <w:bottom w:val="single" w:sz="4" w:space="0" w:color="9CA5A7"/>
              <w:right w:val="single" w:sz="4" w:space="0" w:color="9CA5A7"/>
            </w:tcBorders>
            <w:shd w:val="clear" w:color="auto" w:fill="auto"/>
          </w:tcPr>
          <w:p w14:paraId="4EF17D3F" w14:textId="77777777" w:rsidR="00957686" w:rsidRPr="006F4B43" w:rsidRDefault="00957686" w:rsidP="00957686">
            <w:pPr>
              <w:rPr>
                <w:rFonts w:ascii="Arial" w:hAnsi="Arial" w:cs="Arial"/>
                <w:sz w:val="16"/>
                <w:szCs w:val="16"/>
              </w:rPr>
            </w:pPr>
          </w:p>
        </w:tc>
        <w:tc>
          <w:tcPr>
            <w:tcW w:w="3791" w:type="dxa"/>
            <w:tcBorders>
              <w:top w:val="single" w:sz="4" w:space="0" w:color="9CA5A7"/>
              <w:left w:val="single" w:sz="4" w:space="0" w:color="9CA5A7"/>
              <w:bottom w:val="single" w:sz="4" w:space="0" w:color="9CA5A7"/>
              <w:right w:val="single" w:sz="4" w:space="0" w:color="9CA5A7"/>
            </w:tcBorders>
            <w:shd w:val="clear" w:color="auto" w:fill="auto"/>
          </w:tcPr>
          <w:p w14:paraId="215EC08A" w14:textId="77777777" w:rsidR="00957686" w:rsidRDefault="00957686" w:rsidP="00957686">
            <w:pPr>
              <w:pStyle w:val="NoSpacing"/>
              <w:rPr>
                <w:b/>
              </w:rPr>
            </w:pPr>
            <w:r w:rsidRPr="001D2138">
              <w:rPr>
                <w:b/>
              </w:rPr>
              <w:t>Hand Washing</w:t>
            </w:r>
          </w:p>
          <w:p w14:paraId="4B0D4221" w14:textId="77777777" w:rsidR="00957686" w:rsidRDefault="00957686" w:rsidP="00957686">
            <w:pPr>
              <w:pStyle w:val="NoSpacing"/>
              <w:numPr>
                <w:ilvl w:val="0"/>
                <w:numId w:val="3"/>
              </w:numPr>
              <w:rPr>
                <w:b/>
              </w:rPr>
            </w:pPr>
            <w:r>
              <w:rPr>
                <w:b/>
              </w:rPr>
              <w:t>Hand washing facilities with soap and water in place</w:t>
            </w:r>
          </w:p>
          <w:p w14:paraId="56AEB737" w14:textId="77777777" w:rsidR="00957686" w:rsidRDefault="00957686" w:rsidP="00957686">
            <w:pPr>
              <w:pStyle w:val="NoSpacing"/>
              <w:numPr>
                <w:ilvl w:val="0"/>
                <w:numId w:val="3"/>
              </w:numPr>
              <w:rPr>
                <w:b/>
              </w:rPr>
            </w:pPr>
            <w:r>
              <w:rPr>
                <w:b/>
              </w:rPr>
              <w:t>Stringent hand washing taking place</w:t>
            </w:r>
          </w:p>
          <w:p w14:paraId="07B7A0E9" w14:textId="77777777" w:rsidR="00957686" w:rsidRDefault="00957686" w:rsidP="00957686">
            <w:pPr>
              <w:pStyle w:val="NoSpacing"/>
              <w:numPr>
                <w:ilvl w:val="0"/>
                <w:numId w:val="3"/>
              </w:numPr>
              <w:rPr>
                <w:b/>
              </w:rPr>
            </w:pPr>
            <w:r>
              <w:rPr>
                <w:b/>
              </w:rPr>
              <w:t>Guidance posters on display</w:t>
            </w:r>
          </w:p>
          <w:p w14:paraId="2AA4BBA6" w14:textId="77777777" w:rsidR="00957686" w:rsidRDefault="00957686" w:rsidP="00957686">
            <w:pPr>
              <w:pStyle w:val="NoSpacing"/>
              <w:numPr>
                <w:ilvl w:val="0"/>
                <w:numId w:val="3"/>
              </w:numPr>
              <w:rPr>
                <w:b/>
              </w:rPr>
            </w:pPr>
            <w:r>
              <w:rPr>
                <w:b/>
              </w:rPr>
              <w:t>Drying of hands</w:t>
            </w:r>
          </w:p>
          <w:p w14:paraId="0CBFA134" w14:textId="77777777" w:rsidR="00957686" w:rsidRDefault="00957686" w:rsidP="00957686">
            <w:pPr>
              <w:pStyle w:val="NoSpacing"/>
              <w:numPr>
                <w:ilvl w:val="0"/>
                <w:numId w:val="3"/>
              </w:numPr>
              <w:rPr>
                <w:b/>
              </w:rPr>
            </w:pPr>
            <w:r>
              <w:rPr>
                <w:b/>
              </w:rPr>
              <w:t>gel hand sanitisers in place</w:t>
            </w:r>
          </w:p>
          <w:p w14:paraId="2E980FD3" w14:textId="77777777" w:rsidR="00957686" w:rsidRDefault="00957686" w:rsidP="00957686">
            <w:pPr>
              <w:pStyle w:val="NoSpacing"/>
              <w:numPr>
                <w:ilvl w:val="0"/>
                <w:numId w:val="3"/>
              </w:numPr>
              <w:rPr>
                <w:b/>
              </w:rPr>
            </w:pPr>
            <w:r>
              <w:rPr>
                <w:b/>
              </w:rPr>
              <w:t>Suspend the use of warm air hand dryers</w:t>
            </w:r>
          </w:p>
          <w:p w14:paraId="1AA3D384" w14:textId="77777777" w:rsidR="00957686" w:rsidRPr="001D2138" w:rsidRDefault="00957686" w:rsidP="00957686">
            <w:pPr>
              <w:pStyle w:val="NoSpacing"/>
              <w:rPr>
                <w:b/>
              </w:rPr>
            </w:pPr>
          </w:p>
        </w:tc>
        <w:tc>
          <w:tcPr>
            <w:tcW w:w="3790" w:type="dxa"/>
            <w:tcBorders>
              <w:top w:val="single" w:sz="4" w:space="0" w:color="9CA5A7"/>
              <w:left w:val="single" w:sz="4" w:space="0" w:color="9CA5A7"/>
              <w:bottom w:val="single" w:sz="4" w:space="0" w:color="9CA5A7"/>
              <w:right w:val="single" w:sz="4" w:space="0" w:color="9CA5A7"/>
            </w:tcBorders>
            <w:shd w:val="clear" w:color="auto" w:fill="auto"/>
          </w:tcPr>
          <w:p w14:paraId="19F63BD5" w14:textId="77777777" w:rsidR="00957686" w:rsidRDefault="00957686" w:rsidP="00957686">
            <w:pPr>
              <w:pStyle w:val="NoSpacing"/>
            </w:pPr>
            <w:r>
              <w:t xml:space="preserve">Employees to be reminded to wash and sanitise hands upon arrival at work and on a regular basis to wash their hands for 20 seconds with soap and water and to dry hands properly with paper towels </w:t>
            </w:r>
          </w:p>
          <w:p w14:paraId="16621BCB" w14:textId="77777777" w:rsidR="00957686" w:rsidRDefault="00957686" w:rsidP="00957686">
            <w:pPr>
              <w:pStyle w:val="NoSpacing"/>
            </w:pPr>
          </w:p>
          <w:p w14:paraId="4CD1042D" w14:textId="77777777" w:rsidR="00957686" w:rsidRDefault="00957686" w:rsidP="00957686">
            <w:pPr>
              <w:pStyle w:val="NoSpacing"/>
            </w:pPr>
            <w:r>
              <w:t>Use the same measures for public toilet areas for handwashing</w:t>
            </w:r>
          </w:p>
          <w:p w14:paraId="099A0C7D" w14:textId="77777777" w:rsidR="00957686" w:rsidRDefault="00957686" w:rsidP="00957686">
            <w:pPr>
              <w:pStyle w:val="NoSpacing"/>
            </w:pPr>
          </w:p>
          <w:p w14:paraId="75DDDE97" w14:textId="77777777" w:rsidR="00957686" w:rsidRDefault="00957686" w:rsidP="00957686">
            <w:pPr>
              <w:pStyle w:val="NoSpacing"/>
            </w:pPr>
            <w:r>
              <w:t>Follow Catch it, Bin it, Kill it and to avoid touching face etc</w:t>
            </w:r>
          </w:p>
          <w:p w14:paraId="5BB1361F" w14:textId="77777777" w:rsidR="00957686" w:rsidRDefault="00957686" w:rsidP="00957686">
            <w:pPr>
              <w:pStyle w:val="NoSpacing"/>
            </w:pPr>
          </w:p>
          <w:p w14:paraId="3876396D" w14:textId="77777777" w:rsidR="00957686" w:rsidRDefault="00957686" w:rsidP="00957686">
            <w:pPr>
              <w:pStyle w:val="NoSpacing"/>
            </w:pPr>
            <w:r>
              <w:t>Tissues to be made available</w:t>
            </w:r>
          </w:p>
          <w:p w14:paraId="2A85CF3C" w14:textId="77777777" w:rsidR="00957686" w:rsidRDefault="00957686" w:rsidP="00957686">
            <w:pPr>
              <w:pStyle w:val="NoSpacing"/>
            </w:pPr>
          </w:p>
          <w:p w14:paraId="6A6BF2F5" w14:textId="77777777" w:rsidR="00957686" w:rsidRDefault="00957686" w:rsidP="00957686">
            <w:pPr>
              <w:pStyle w:val="NoSpacing"/>
            </w:pPr>
            <w:r>
              <w:t>Encourage staff to report any problems</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4A5489C1" w14:textId="77777777" w:rsidR="00957686" w:rsidRDefault="00957686" w:rsidP="00957686">
            <w:pPr>
              <w:pStyle w:val="NoSpacing"/>
              <w:jc w:val="center"/>
            </w:pPr>
            <w:r>
              <w:t>2</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28358868" w14:textId="77777777" w:rsidR="00957686" w:rsidRDefault="00957686" w:rsidP="00957686">
            <w:pPr>
              <w:pStyle w:val="NoSpacing"/>
              <w:jc w:val="center"/>
            </w:pPr>
            <w:r>
              <w:t>1</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28BEC8B6" w14:textId="77777777" w:rsidR="00957686" w:rsidRDefault="00957686" w:rsidP="00957686">
            <w:pPr>
              <w:pStyle w:val="NoSpacing"/>
              <w:jc w:val="center"/>
            </w:pPr>
            <w:r>
              <w:t>2</w:t>
            </w:r>
          </w:p>
        </w:tc>
      </w:tr>
      <w:tr w:rsidR="00957686" w14:paraId="5AE40C54" w14:textId="77777777" w:rsidTr="00B705B2">
        <w:trPr>
          <w:trHeight w:val="119"/>
        </w:trPr>
        <w:tc>
          <w:tcPr>
            <w:tcW w:w="2526" w:type="dxa"/>
            <w:tcBorders>
              <w:top w:val="single" w:sz="4" w:space="0" w:color="9CA5A7"/>
              <w:left w:val="single" w:sz="4" w:space="0" w:color="9CA5A7"/>
              <w:bottom w:val="single" w:sz="4" w:space="0" w:color="9CA5A7"/>
              <w:right w:val="single" w:sz="4" w:space="0" w:color="9CA5A7"/>
            </w:tcBorders>
            <w:shd w:val="clear" w:color="auto" w:fill="auto"/>
            <w:tcMar>
              <w:top w:w="113" w:type="dxa"/>
              <w:bottom w:w="113" w:type="dxa"/>
            </w:tcMar>
          </w:tcPr>
          <w:p w14:paraId="7AC0EB78" w14:textId="77777777" w:rsidR="00957686" w:rsidRPr="00C401AC" w:rsidRDefault="00957686" w:rsidP="00957686">
            <w:pPr>
              <w:rPr>
                <w:rFonts w:ascii="Arial" w:hAnsi="Arial" w:cs="Arial"/>
                <w:b/>
                <w:bCs/>
                <w:sz w:val="16"/>
                <w:szCs w:val="16"/>
              </w:rPr>
            </w:pPr>
          </w:p>
        </w:tc>
        <w:tc>
          <w:tcPr>
            <w:tcW w:w="2527" w:type="dxa"/>
            <w:tcBorders>
              <w:top w:val="single" w:sz="4" w:space="0" w:color="9CA5A7"/>
              <w:left w:val="single" w:sz="4" w:space="0" w:color="9CA5A7"/>
              <w:bottom w:val="single" w:sz="4" w:space="0" w:color="9CA5A7"/>
              <w:right w:val="single" w:sz="4" w:space="0" w:color="9CA5A7"/>
            </w:tcBorders>
            <w:shd w:val="clear" w:color="auto" w:fill="auto"/>
          </w:tcPr>
          <w:p w14:paraId="5616515B" w14:textId="77777777" w:rsidR="00957686" w:rsidRPr="00C401AC" w:rsidRDefault="00957686" w:rsidP="00957686">
            <w:pPr>
              <w:rPr>
                <w:rFonts w:ascii="Arial" w:hAnsi="Arial" w:cs="Arial"/>
                <w:sz w:val="16"/>
                <w:szCs w:val="16"/>
              </w:rPr>
            </w:pPr>
          </w:p>
        </w:tc>
        <w:tc>
          <w:tcPr>
            <w:tcW w:w="3791" w:type="dxa"/>
            <w:tcBorders>
              <w:top w:val="single" w:sz="4" w:space="0" w:color="9CA5A7"/>
              <w:left w:val="single" w:sz="4" w:space="0" w:color="9CA5A7"/>
              <w:bottom w:val="single" w:sz="4" w:space="0" w:color="9CA5A7"/>
              <w:right w:val="single" w:sz="4" w:space="0" w:color="9CA5A7"/>
            </w:tcBorders>
            <w:shd w:val="clear" w:color="auto" w:fill="auto"/>
          </w:tcPr>
          <w:p w14:paraId="313BE627" w14:textId="77777777" w:rsidR="00957686" w:rsidRPr="001D2138" w:rsidRDefault="00957686" w:rsidP="00957686">
            <w:pPr>
              <w:pStyle w:val="NoSpacing"/>
              <w:rPr>
                <w:b/>
              </w:rPr>
            </w:pPr>
            <w:r>
              <w:rPr>
                <w:b/>
              </w:rPr>
              <w:t>Public usage of toilets to be signed for social distancing awareness and cleaning of public toilets within the hotel to be robust and frequent</w:t>
            </w:r>
          </w:p>
        </w:tc>
        <w:tc>
          <w:tcPr>
            <w:tcW w:w="3790" w:type="dxa"/>
            <w:tcBorders>
              <w:top w:val="single" w:sz="4" w:space="0" w:color="9CA5A7"/>
              <w:left w:val="single" w:sz="4" w:space="0" w:color="9CA5A7"/>
              <w:bottom w:val="single" w:sz="4" w:space="0" w:color="9CA5A7"/>
              <w:right w:val="single" w:sz="4" w:space="0" w:color="9CA5A7"/>
            </w:tcBorders>
            <w:shd w:val="clear" w:color="auto" w:fill="auto"/>
          </w:tcPr>
          <w:p w14:paraId="61F934B1" w14:textId="77777777" w:rsidR="00957686" w:rsidRDefault="00957686" w:rsidP="00957686">
            <w:pPr>
              <w:pStyle w:val="NoSpacing"/>
            </w:pPr>
            <w:r>
              <w:t>Use a cleaning checklist and leave in the area for transparency</w:t>
            </w:r>
          </w:p>
          <w:p w14:paraId="306751EE" w14:textId="77777777" w:rsidR="00957686" w:rsidRDefault="00957686" w:rsidP="00957686">
            <w:pPr>
              <w:pStyle w:val="NoSpacing"/>
            </w:pPr>
          </w:p>
          <w:p w14:paraId="06BED2F5" w14:textId="77777777" w:rsidR="00957686" w:rsidRDefault="00957686" w:rsidP="00957686">
            <w:pPr>
              <w:pStyle w:val="NoSpacing"/>
            </w:pPr>
            <w:r>
              <w:t>Ensure a robust cleaning schedule is in place and monitor standards</w:t>
            </w:r>
          </w:p>
          <w:p w14:paraId="61AFBD05" w14:textId="77777777" w:rsidR="00957686" w:rsidRDefault="00957686" w:rsidP="00957686">
            <w:pPr>
              <w:pStyle w:val="NoSpacing"/>
            </w:pP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2DF3559D" w14:textId="77777777" w:rsidR="00957686" w:rsidRDefault="00957686" w:rsidP="00957686">
            <w:pPr>
              <w:pStyle w:val="NoSpacing"/>
              <w:jc w:val="center"/>
            </w:pPr>
            <w:r>
              <w:t>2</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6B2837FB" w14:textId="77777777" w:rsidR="00957686" w:rsidRDefault="00957686" w:rsidP="00957686">
            <w:pPr>
              <w:pStyle w:val="NoSpacing"/>
              <w:jc w:val="center"/>
            </w:pPr>
            <w:r>
              <w:t>2</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00F8911F" w14:textId="77777777" w:rsidR="00957686" w:rsidRDefault="00957686" w:rsidP="00957686">
            <w:pPr>
              <w:pStyle w:val="NoSpacing"/>
              <w:jc w:val="center"/>
            </w:pPr>
            <w:r>
              <w:t>4</w:t>
            </w:r>
          </w:p>
        </w:tc>
      </w:tr>
      <w:tr w:rsidR="00957686" w14:paraId="09D9979F" w14:textId="77777777" w:rsidTr="00681D69">
        <w:trPr>
          <w:trHeight w:val="119"/>
        </w:trPr>
        <w:tc>
          <w:tcPr>
            <w:tcW w:w="2526" w:type="dxa"/>
            <w:tcBorders>
              <w:top w:val="single" w:sz="4" w:space="0" w:color="9CA5A7"/>
              <w:left w:val="single" w:sz="4" w:space="0" w:color="9CA5A7"/>
              <w:bottom w:val="single" w:sz="4" w:space="0" w:color="9CA5A7"/>
              <w:right w:val="single" w:sz="4" w:space="0" w:color="9CA5A7"/>
            </w:tcBorders>
            <w:shd w:val="clear" w:color="auto" w:fill="auto"/>
            <w:tcMar>
              <w:top w:w="113" w:type="dxa"/>
              <w:bottom w:w="113" w:type="dxa"/>
            </w:tcMar>
          </w:tcPr>
          <w:p w14:paraId="79B9E9F3" w14:textId="77777777" w:rsidR="00957686" w:rsidRPr="0087161C" w:rsidRDefault="00957686" w:rsidP="00957686">
            <w:pPr>
              <w:rPr>
                <w:rFonts w:ascii="Arial" w:hAnsi="Arial" w:cs="Arial"/>
                <w:b/>
                <w:bCs/>
                <w:sz w:val="16"/>
                <w:szCs w:val="16"/>
              </w:rPr>
            </w:pPr>
          </w:p>
        </w:tc>
        <w:tc>
          <w:tcPr>
            <w:tcW w:w="2527" w:type="dxa"/>
            <w:tcBorders>
              <w:top w:val="single" w:sz="4" w:space="0" w:color="9CA5A7"/>
              <w:left w:val="single" w:sz="4" w:space="0" w:color="9CA5A7"/>
              <w:bottom w:val="single" w:sz="4" w:space="0" w:color="9CA5A7"/>
              <w:right w:val="single" w:sz="4" w:space="0" w:color="9CA5A7"/>
            </w:tcBorders>
            <w:shd w:val="clear" w:color="auto" w:fill="auto"/>
          </w:tcPr>
          <w:p w14:paraId="6C51091C" w14:textId="77777777" w:rsidR="00957686" w:rsidRPr="0087161C" w:rsidRDefault="00957686" w:rsidP="00957686">
            <w:pPr>
              <w:rPr>
                <w:rFonts w:ascii="Arial" w:hAnsi="Arial" w:cs="Arial"/>
                <w:sz w:val="16"/>
                <w:szCs w:val="16"/>
              </w:rPr>
            </w:pPr>
          </w:p>
        </w:tc>
        <w:tc>
          <w:tcPr>
            <w:tcW w:w="3791" w:type="dxa"/>
            <w:tcBorders>
              <w:top w:val="single" w:sz="4" w:space="0" w:color="9CA5A7"/>
              <w:left w:val="single" w:sz="4" w:space="0" w:color="9CA5A7"/>
              <w:bottom w:val="single" w:sz="4" w:space="0" w:color="9CA5A7"/>
              <w:right w:val="single" w:sz="4" w:space="0" w:color="9CA5A7"/>
            </w:tcBorders>
            <w:shd w:val="clear" w:color="auto" w:fill="auto"/>
          </w:tcPr>
          <w:p w14:paraId="7BD75E7F" w14:textId="77777777" w:rsidR="00957686" w:rsidRDefault="00957686" w:rsidP="00957686">
            <w:pPr>
              <w:pStyle w:val="NoSpacing"/>
              <w:rPr>
                <w:b/>
              </w:rPr>
            </w:pPr>
            <w:r>
              <w:rPr>
                <w:b/>
              </w:rPr>
              <w:t>Cleaning</w:t>
            </w:r>
          </w:p>
          <w:p w14:paraId="10511A90" w14:textId="77777777" w:rsidR="00957686" w:rsidRPr="00F6352C" w:rsidRDefault="00957686" w:rsidP="00957686">
            <w:pPr>
              <w:pStyle w:val="NoSpacing"/>
              <w:rPr>
                <w:b/>
              </w:rPr>
            </w:pPr>
            <w:r>
              <w:rPr>
                <w:b/>
              </w:rPr>
              <w:t>Frequently cleaning and disinfecting objects and surfaces that are touched regularly particularly in areas of high use such as door handles, reception area - including keyboards and telephones, lift buttons using appropriate cleaning methods and products - Records to be filled in and filed</w:t>
            </w:r>
          </w:p>
        </w:tc>
        <w:tc>
          <w:tcPr>
            <w:tcW w:w="3790" w:type="dxa"/>
            <w:tcBorders>
              <w:top w:val="single" w:sz="4" w:space="0" w:color="9CA5A7"/>
              <w:left w:val="single" w:sz="4" w:space="0" w:color="9CA5A7"/>
              <w:bottom w:val="single" w:sz="4" w:space="0" w:color="9CA5A7"/>
              <w:right w:val="single" w:sz="4" w:space="0" w:color="9CA5A7"/>
            </w:tcBorders>
            <w:shd w:val="clear" w:color="auto" w:fill="auto"/>
          </w:tcPr>
          <w:p w14:paraId="1274B37F" w14:textId="77777777" w:rsidR="00957686" w:rsidRDefault="00957686" w:rsidP="00957686">
            <w:pPr>
              <w:pStyle w:val="NoSpacing"/>
            </w:pPr>
            <w:r>
              <w:t>Rigorous checks will be carried out by line managers to ensure that the necessary procedures are being followed, checklist at front door for door handles, leave as many doors open as possible for entry</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2216D6EC" w14:textId="77777777" w:rsidR="00957686" w:rsidRDefault="00957686" w:rsidP="00957686">
            <w:pPr>
              <w:pStyle w:val="NoSpacing"/>
              <w:jc w:val="center"/>
            </w:pPr>
            <w:r>
              <w:t>2</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613FCFA8" w14:textId="77777777" w:rsidR="00957686" w:rsidRDefault="00957686" w:rsidP="00957686">
            <w:pPr>
              <w:pStyle w:val="NoSpacing"/>
              <w:jc w:val="center"/>
            </w:pPr>
            <w:r>
              <w:t>1</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680E5B83" w14:textId="77777777" w:rsidR="00957686" w:rsidRDefault="00957686" w:rsidP="00957686">
            <w:pPr>
              <w:pStyle w:val="NoSpacing"/>
              <w:jc w:val="center"/>
            </w:pPr>
            <w:r>
              <w:t>2</w:t>
            </w:r>
          </w:p>
        </w:tc>
      </w:tr>
      <w:tr w:rsidR="00957686" w14:paraId="3C09FB01" w14:textId="77777777" w:rsidTr="00090F86">
        <w:trPr>
          <w:trHeight w:val="119"/>
        </w:trPr>
        <w:tc>
          <w:tcPr>
            <w:tcW w:w="2526" w:type="dxa"/>
            <w:tcBorders>
              <w:top w:val="single" w:sz="4" w:space="0" w:color="9CA5A7"/>
              <w:left w:val="single" w:sz="4" w:space="0" w:color="9CA5A7"/>
              <w:bottom w:val="single" w:sz="4" w:space="0" w:color="9CA5A7"/>
              <w:right w:val="single" w:sz="4" w:space="0" w:color="9CA5A7"/>
            </w:tcBorders>
            <w:shd w:val="clear" w:color="auto" w:fill="auto"/>
            <w:tcMar>
              <w:top w:w="113" w:type="dxa"/>
              <w:bottom w:w="113" w:type="dxa"/>
            </w:tcMar>
          </w:tcPr>
          <w:p w14:paraId="7B9A58DE" w14:textId="77777777" w:rsidR="00957686" w:rsidRPr="00407E6B" w:rsidRDefault="00957686" w:rsidP="00957686">
            <w:pPr>
              <w:rPr>
                <w:rFonts w:ascii="Arial" w:hAnsi="Arial" w:cs="Arial"/>
                <w:b/>
                <w:bCs/>
                <w:sz w:val="16"/>
                <w:szCs w:val="16"/>
              </w:rPr>
            </w:pPr>
          </w:p>
        </w:tc>
        <w:tc>
          <w:tcPr>
            <w:tcW w:w="2527" w:type="dxa"/>
            <w:tcBorders>
              <w:top w:val="single" w:sz="4" w:space="0" w:color="9CA5A7"/>
              <w:left w:val="single" w:sz="4" w:space="0" w:color="9CA5A7"/>
              <w:bottom w:val="single" w:sz="4" w:space="0" w:color="9CA5A7"/>
              <w:right w:val="single" w:sz="4" w:space="0" w:color="9CA5A7"/>
            </w:tcBorders>
            <w:shd w:val="clear" w:color="auto" w:fill="auto"/>
          </w:tcPr>
          <w:p w14:paraId="6B503FFF" w14:textId="77777777" w:rsidR="00957686" w:rsidRPr="00407E6B" w:rsidRDefault="00957686" w:rsidP="00957686">
            <w:pPr>
              <w:rPr>
                <w:rFonts w:ascii="Arial" w:hAnsi="Arial" w:cs="Arial"/>
                <w:sz w:val="16"/>
                <w:szCs w:val="16"/>
              </w:rPr>
            </w:pPr>
          </w:p>
        </w:tc>
        <w:tc>
          <w:tcPr>
            <w:tcW w:w="3791" w:type="dxa"/>
            <w:tcBorders>
              <w:top w:val="single" w:sz="4" w:space="0" w:color="9CA5A7"/>
              <w:left w:val="single" w:sz="4" w:space="0" w:color="9CA5A7"/>
              <w:bottom w:val="single" w:sz="4" w:space="0" w:color="9CA5A7"/>
              <w:right w:val="single" w:sz="4" w:space="0" w:color="9CA5A7"/>
            </w:tcBorders>
            <w:shd w:val="clear" w:color="auto" w:fill="auto"/>
          </w:tcPr>
          <w:p w14:paraId="00B40384" w14:textId="77777777" w:rsidR="00957686" w:rsidRDefault="00957686" w:rsidP="00957686">
            <w:pPr>
              <w:pStyle w:val="NoSpacing"/>
              <w:rPr>
                <w:b/>
              </w:rPr>
            </w:pPr>
            <w:r>
              <w:rPr>
                <w:b/>
              </w:rPr>
              <w:t>Social Distancing</w:t>
            </w:r>
          </w:p>
          <w:p w14:paraId="14F78565" w14:textId="77777777" w:rsidR="00957686" w:rsidRDefault="00957686" w:rsidP="00957686">
            <w:pPr>
              <w:pStyle w:val="NoSpacing"/>
            </w:pPr>
            <w:r>
              <w:rPr>
                <w:b/>
              </w:rPr>
              <w:t>Reducing the number of persons in any work area to try and comply with the 2 metre gap recommendation</w:t>
            </w:r>
          </w:p>
        </w:tc>
        <w:tc>
          <w:tcPr>
            <w:tcW w:w="3790" w:type="dxa"/>
            <w:tcBorders>
              <w:top w:val="single" w:sz="4" w:space="0" w:color="9CA5A7"/>
              <w:left w:val="single" w:sz="4" w:space="0" w:color="9CA5A7"/>
              <w:bottom w:val="single" w:sz="4" w:space="0" w:color="9CA5A7"/>
              <w:right w:val="single" w:sz="4" w:space="0" w:color="9CA5A7"/>
            </w:tcBorders>
            <w:shd w:val="clear" w:color="auto" w:fill="auto"/>
          </w:tcPr>
          <w:p w14:paraId="76C52E22" w14:textId="77777777" w:rsidR="00957686" w:rsidRDefault="00957686" w:rsidP="00957686">
            <w:pPr>
              <w:pStyle w:val="NoSpacing"/>
            </w:pPr>
            <w:r>
              <w:t>Staff to be reminded on a daily basis of the importance of social distancing both in and outside the workplace</w:t>
            </w:r>
          </w:p>
          <w:p w14:paraId="0587CDC5" w14:textId="77777777" w:rsidR="00957686" w:rsidRDefault="00957686" w:rsidP="00957686">
            <w:pPr>
              <w:pStyle w:val="NoSpacing"/>
            </w:pPr>
            <w:r>
              <w:t>Management checks to ensure cooperation</w:t>
            </w:r>
          </w:p>
          <w:p w14:paraId="45EDC0BA" w14:textId="77777777" w:rsidR="00957686" w:rsidRDefault="00957686" w:rsidP="00957686">
            <w:pPr>
              <w:pStyle w:val="NoSpacing"/>
            </w:pP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4D078852" w14:textId="77777777" w:rsidR="00957686" w:rsidRDefault="00957686" w:rsidP="00957686">
            <w:pPr>
              <w:pStyle w:val="NoSpacing"/>
              <w:jc w:val="center"/>
            </w:pPr>
            <w:r>
              <w:t>2</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35058915" w14:textId="77777777" w:rsidR="00957686" w:rsidRDefault="00957686" w:rsidP="00957686">
            <w:pPr>
              <w:pStyle w:val="NoSpacing"/>
              <w:jc w:val="center"/>
            </w:pPr>
            <w:r>
              <w:t>3</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3068B58F" w14:textId="77777777" w:rsidR="00957686" w:rsidRDefault="00957686" w:rsidP="00957686">
            <w:pPr>
              <w:pStyle w:val="NoSpacing"/>
              <w:jc w:val="center"/>
            </w:pPr>
            <w:r>
              <w:t>6</w:t>
            </w:r>
          </w:p>
        </w:tc>
      </w:tr>
      <w:tr w:rsidR="00957686" w14:paraId="7420AA8E" w14:textId="77777777" w:rsidTr="00090F86">
        <w:trPr>
          <w:trHeight w:val="119"/>
        </w:trPr>
        <w:tc>
          <w:tcPr>
            <w:tcW w:w="2526" w:type="dxa"/>
            <w:tcBorders>
              <w:top w:val="single" w:sz="4" w:space="0" w:color="9CA5A7"/>
              <w:left w:val="single" w:sz="4" w:space="0" w:color="9CA5A7"/>
              <w:bottom w:val="single" w:sz="4" w:space="0" w:color="9CA5A7"/>
              <w:right w:val="single" w:sz="4" w:space="0" w:color="9CA5A7"/>
            </w:tcBorders>
            <w:shd w:val="clear" w:color="auto" w:fill="auto"/>
            <w:tcMar>
              <w:top w:w="113" w:type="dxa"/>
              <w:bottom w:w="113" w:type="dxa"/>
            </w:tcMar>
          </w:tcPr>
          <w:p w14:paraId="65EF16D9" w14:textId="77777777" w:rsidR="00957686" w:rsidRPr="00407E6B" w:rsidRDefault="00957686" w:rsidP="00957686">
            <w:pPr>
              <w:rPr>
                <w:rFonts w:ascii="Arial" w:hAnsi="Arial" w:cs="Arial"/>
                <w:b/>
                <w:bCs/>
                <w:sz w:val="16"/>
                <w:szCs w:val="16"/>
              </w:rPr>
            </w:pPr>
          </w:p>
        </w:tc>
        <w:tc>
          <w:tcPr>
            <w:tcW w:w="2527" w:type="dxa"/>
            <w:tcBorders>
              <w:top w:val="single" w:sz="4" w:space="0" w:color="9CA5A7"/>
              <w:left w:val="single" w:sz="4" w:space="0" w:color="9CA5A7"/>
              <w:bottom w:val="single" w:sz="4" w:space="0" w:color="9CA5A7"/>
              <w:right w:val="single" w:sz="4" w:space="0" w:color="9CA5A7"/>
            </w:tcBorders>
            <w:shd w:val="clear" w:color="auto" w:fill="auto"/>
          </w:tcPr>
          <w:p w14:paraId="204C7998" w14:textId="77777777" w:rsidR="00957686" w:rsidRPr="00407E6B" w:rsidRDefault="00957686" w:rsidP="00957686">
            <w:pPr>
              <w:rPr>
                <w:rFonts w:ascii="Arial" w:hAnsi="Arial" w:cs="Arial"/>
                <w:sz w:val="16"/>
                <w:szCs w:val="16"/>
              </w:rPr>
            </w:pPr>
          </w:p>
        </w:tc>
        <w:tc>
          <w:tcPr>
            <w:tcW w:w="3791" w:type="dxa"/>
            <w:tcBorders>
              <w:top w:val="single" w:sz="4" w:space="0" w:color="9CA5A7"/>
              <w:left w:val="single" w:sz="4" w:space="0" w:color="9CA5A7"/>
              <w:bottom w:val="single" w:sz="4" w:space="0" w:color="9CA5A7"/>
              <w:right w:val="single" w:sz="4" w:space="0" w:color="9CA5A7"/>
            </w:tcBorders>
            <w:shd w:val="clear" w:color="auto" w:fill="auto"/>
          </w:tcPr>
          <w:p w14:paraId="30E1923D" w14:textId="77777777" w:rsidR="00957686" w:rsidRDefault="00957686" w:rsidP="00957686">
            <w:pPr>
              <w:pStyle w:val="NoSpacing"/>
              <w:rPr>
                <w:b/>
              </w:rPr>
            </w:pPr>
            <w:r>
              <w:rPr>
                <w:b/>
              </w:rPr>
              <w:t>Wearing of gloves</w:t>
            </w:r>
            <w:r w:rsidR="00F30B03">
              <w:rPr>
                <w:b/>
              </w:rPr>
              <w:t xml:space="preserve"> &amp; Face coverings</w:t>
            </w:r>
          </w:p>
          <w:p w14:paraId="58B3F5B7" w14:textId="77777777" w:rsidR="00957686" w:rsidRDefault="00957686" w:rsidP="00957686">
            <w:pPr>
              <w:pStyle w:val="NoSpacing"/>
            </w:pPr>
            <w:r>
              <w:rPr>
                <w:b/>
              </w:rPr>
              <w:t>All  cleaning including bedroom laundry and clean</w:t>
            </w:r>
            <w:r w:rsidR="00F30B03">
              <w:rPr>
                <w:b/>
              </w:rPr>
              <w:t>ing must be done wearing gloves and face covering</w:t>
            </w:r>
            <w:r>
              <w:rPr>
                <w:b/>
              </w:rPr>
              <w:t xml:space="preserve"> an adequate supply will be supplied</w:t>
            </w:r>
          </w:p>
        </w:tc>
        <w:tc>
          <w:tcPr>
            <w:tcW w:w="3790" w:type="dxa"/>
            <w:tcBorders>
              <w:top w:val="single" w:sz="4" w:space="0" w:color="9CA5A7"/>
              <w:left w:val="single" w:sz="4" w:space="0" w:color="9CA5A7"/>
              <w:bottom w:val="single" w:sz="4" w:space="0" w:color="9CA5A7"/>
              <w:right w:val="single" w:sz="4" w:space="0" w:color="9CA5A7"/>
            </w:tcBorders>
            <w:shd w:val="clear" w:color="auto" w:fill="auto"/>
          </w:tcPr>
          <w:p w14:paraId="0AE6593B" w14:textId="77777777" w:rsidR="00957686" w:rsidRDefault="00957686" w:rsidP="00957686">
            <w:pPr>
              <w:pStyle w:val="NoSpacing"/>
            </w:pPr>
            <w:r>
              <w:t>All staff to be reminded that wearing of gloves is not a substitute for handwashing, gloves and hand sanitiser will be provi</w:t>
            </w:r>
            <w:r w:rsidR="00F30B03">
              <w:t>ded for all staff with</w:t>
            </w:r>
            <w:r>
              <w:t xml:space="preserve"> aprons available</w:t>
            </w:r>
          </w:p>
          <w:p w14:paraId="41F9E78D" w14:textId="77777777" w:rsidR="00F30B03" w:rsidRDefault="00F30B03" w:rsidP="00957686">
            <w:pPr>
              <w:pStyle w:val="NoSpacing"/>
            </w:pPr>
            <w:r>
              <w:t xml:space="preserve">All staff must wear a face covering during front of house duties, these will be provided and either disposable after every shift or washed at high temperature after shift. Staff may wear their own but must ensure that these are to the </w:t>
            </w:r>
            <w:r>
              <w:lastRenderedPageBreak/>
              <w:t>correct standard and washed at high temperature.</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2B34F220" w14:textId="77777777" w:rsidR="00957686" w:rsidRDefault="00957686" w:rsidP="00957686">
            <w:pPr>
              <w:pStyle w:val="NoSpacing"/>
              <w:jc w:val="center"/>
            </w:pPr>
            <w:r>
              <w:lastRenderedPageBreak/>
              <w:t>1</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293990AA" w14:textId="77777777" w:rsidR="00957686" w:rsidRDefault="00957686" w:rsidP="00957686">
            <w:pPr>
              <w:pStyle w:val="NoSpacing"/>
              <w:jc w:val="center"/>
            </w:pPr>
            <w:r>
              <w:t>1</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206F97D6" w14:textId="77777777" w:rsidR="00957686" w:rsidRDefault="00957686" w:rsidP="00957686">
            <w:pPr>
              <w:pStyle w:val="NoSpacing"/>
              <w:jc w:val="center"/>
            </w:pPr>
            <w:r>
              <w:t>1</w:t>
            </w:r>
          </w:p>
        </w:tc>
      </w:tr>
      <w:tr w:rsidR="00957686" w14:paraId="223B81A7" w14:textId="77777777" w:rsidTr="00090F86">
        <w:trPr>
          <w:trHeight w:val="119"/>
        </w:trPr>
        <w:tc>
          <w:tcPr>
            <w:tcW w:w="2526" w:type="dxa"/>
            <w:tcBorders>
              <w:top w:val="single" w:sz="4" w:space="0" w:color="9CA5A7"/>
              <w:left w:val="single" w:sz="4" w:space="0" w:color="9CA5A7"/>
              <w:bottom w:val="single" w:sz="4" w:space="0" w:color="9CA5A7"/>
              <w:right w:val="single" w:sz="4" w:space="0" w:color="9CA5A7"/>
            </w:tcBorders>
            <w:shd w:val="clear" w:color="auto" w:fill="auto"/>
            <w:tcMar>
              <w:top w:w="113" w:type="dxa"/>
              <w:bottom w:w="113" w:type="dxa"/>
            </w:tcMar>
          </w:tcPr>
          <w:p w14:paraId="243C042C" w14:textId="77777777" w:rsidR="00957686" w:rsidRPr="00407E6B" w:rsidRDefault="00957686" w:rsidP="00957686">
            <w:pPr>
              <w:rPr>
                <w:rFonts w:ascii="Arial" w:hAnsi="Arial" w:cs="Arial"/>
                <w:b/>
                <w:bCs/>
                <w:sz w:val="16"/>
                <w:szCs w:val="16"/>
              </w:rPr>
            </w:pPr>
          </w:p>
        </w:tc>
        <w:tc>
          <w:tcPr>
            <w:tcW w:w="2527" w:type="dxa"/>
            <w:tcBorders>
              <w:top w:val="single" w:sz="4" w:space="0" w:color="9CA5A7"/>
              <w:left w:val="single" w:sz="4" w:space="0" w:color="9CA5A7"/>
              <w:bottom w:val="single" w:sz="4" w:space="0" w:color="9CA5A7"/>
              <w:right w:val="single" w:sz="4" w:space="0" w:color="9CA5A7"/>
            </w:tcBorders>
            <w:shd w:val="clear" w:color="auto" w:fill="auto"/>
          </w:tcPr>
          <w:p w14:paraId="2D78C5C1" w14:textId="77777777" w:rsidR="00957686" w:rsidRPr="00407E6B" w:rsidRDefault="00957686" w:rsidP="00957686">
            <w:pPr>
              <w:rPr>
                <w:rFonts w:ascii="Arial" w:hAnsi="Arial" w:cs="Arial"/>
                <w:sz w:val="16"/>
                <w:szCs w:val="16"/>
              </w:rPr>
            </w:pPr>
          </w:p>
        </w:tc>
        <w:tc>
          <w:tcPr>
            <w:tcW w:w="3791" w:type="dxa"/>
            <w:tcBorders>
              <w:top w:val="single" w:sz="4" w:space="0" w:color="9CA5A7"/>
              <w:left w:val="single" w:sz="4" w:space="0" w:color="9CA5A7"/>
              <w:bottom w:val="single" w:sz="4" w:space="0" w:color="9CA5A7"/>
              <w:right w:val="single" w:sz="4" w:space="0" w:color="9CA5A7"/>
            </w:tcBorders>
            <w:shd w:val="clear" w:color="auto" w:fill="auto"/>
          </w:tcPr>
          <w:p w14:paraId="0D4758AE" w14:textId="77777777" w:rsidR="00957686" w:rsidRDefault="00957686" w:rsidP="00957686">
            <w:pPr>
              <w:pStyle w:val="NoSpacing"/>
              <w:rPr>
                <w:b/>
              </w:rPr>
            </w:pPr>
            <w:r>
              <w:rPr>
                <w:b/>
              </w:rPr>
              <w:t xml:space="preserve">Air purifiers to be placed in room before servicing and stay over commences </w:t>
            </w:r>
          </w:p>
          <w:p w14:paraId="0521BD58" w14:textId="77777777" w:rsidR="00957686" w:rsidRDefault="00957686" w:rsidP="00957686">
            <w:pPr>
              <w:pStyle w:val="NoSpacing"/>
              <w:rPr>
                <w:b/>
              </w:rPr>
            </w:pPr>
            <w:r>
              <w:rPr>
                <w:b/>
              </w:rPr>
              <w:t>PPE must be worn</w:t>
            </w:r>
          </w:p>
          <w:p w14:paraId="7A6979EF" w14:textId="77777777" w:rsidR="00957686" w:rsidRDefault="00957686" w:rsidP="00957686">
            <w:pPr>
              <w:pStyle w:val="NoSpacing"/>
              <w:rPr>
                <w:b/>
              </w:rPr>
            </w:pPr>
            <w:r>
              <w:rPr>
                <w:b/>
              </w:rPr>
              <w:t>Cleaning Checklists to be completed and filed</w:t>
            </w:r>
          </w:p>
          <w:p w14:paraId="3B77C308" w14:textId="77777777" w:rsidR="00957686" w:rsidRDefault="00957686" w:rsidP="00957686">
            <w:pPr>
              <w:pStyle w:val="NoSpacing"/>
            </w:pPr>
            <w:r>
              <w:rPr>
                <w:b/>
              </w:rPr>
              <w:t>Deep Clean records to be completed and filed</w:t>
            </w:r>
          </w:p>
        </w:tc>
        <w:tc>
          <w:tcPr>
            <w:tcW w:w="3790" w:type="dxa"/>
            <w:tcBorders>
              <w:top w:val="single" w:sz="4" w:space="0" w:color="9CA5A7"/>
              <w:left w:val="single" w:sz="4" w:space="0" w:color="9CA5A7"/>
              <w:bottom w:val="single" w:sz="4" w:space="0" w:color="9CA5A7"/>
              <w:right w:val="single" w:sz="4" w:space="0" w:color="9CA5A7"/>
            </w:tcBorders>
            <w:shd w:val="clear" w:color="auto" w:fill="auto"/>
          </w:tcPr>
          <w:p w14:paraId="7C81D176" w14:textId="77777777" w:rsidR="00957686" w:rsidRDefault="00957686" w:rsidP="00957686">
            <w:pPr>
              <w:pStyle w:val="NoSpacing"/>
            </w:pPr>
            <w:r>
              <w:t>Staff to place in each room at the start of servicing and move on to the next</w:t>
            </w:r>
          </w:p>
          <w:p w14:paraId="1B4D879E" w14:textId="77777777" w:rsidR="00957686" w:rsidRDefault="00957686" w:rsidP="00957686">
            <w:pPr>
              <w:pStyle w:val="NoSpacing"/>
            </w:pPr>
          </w:p>
          <w:p w14:paraId="085873AC" w14:textId="77777777" w:rsidR="00957686" w:rsidRDefault="00957686" w:rsidP="00957686">
            <w:pPr>
              <w:pStyle w:val="NoSpacing"/>
            </w:pPr>
            <w:r>
              <w:t>Rooms only to be serviced on departure of guest</w:t>
            </w:r>
          </w:p>
          <w:p w14:paraId="445A3499" w14:textId="77777777" w:rsidR="00957686" w:rsidRDefault="00957686" w:rsidP="00957686">
            <w:pPr>
              <w:pStyle w:val="NoSpacing"/>
            </w:pPr>
            <w:r>
              <w:t>Stay over service to be reduced to emptying bins and freshening towels, toiletries and supplies if required</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53A0A460" w14:textId="77777777" w:rsidR="00957686" w:rsidRDefault="00957686" w:rsidP="00957686">
            <w:pPr>
              <w:pStyle w:val="NoSpacing"/>
              <w:jc w:val="center"/>
            </w:pPr>
            <w:r>
              <w:t>3</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54CEEC10" w14:textId="77777777" w:rsidR="00957686" w:rsidRDefault="00957686" w:rsidP="00957686">
            <w:pPr>
              <w:pStyle w:val="NoSpacing"/>
              <w:jc w:val="center"/>
            </w:pPr>
            <w:r>
              <w:t>3</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2142FEF3" w14:textId="77777777" w:rsidR="00957686" w:rsidRDefault="00957686" w:rsidP="00957686">
            <w:pPr>
              <w:pStyle w:val="NoSpacing"/>
              <w:jc w:val="center"/>
            </w:pPr>
            <w:r>
              <w:t>9</w:t>
            </w:r>
          </w:p>
        </w:tc>
      </w:tr>
      <w:tr w:rsidR="00957686" w14:paraId="17728224" w14:textId="77777777" w:rsidTr="00090F86">
        <w:trPr>
          <w:trHeight w:val="119"/>
        </w:trPr>
        <w:tc>
          <w:tcPr>
            <w:tcW w:w="2526" w:type="dxa"/>
            <w:tcBorders>
              <w:top w:val="single" w:sz="4" w:space="0" w:color="9CA5A7"/>
              <w:left w:val="single" w:sz="4" w:space="0" w:color="9CA5A7"/>
              <w:bottom w:val="single" w:sz="4" w:space="0" w:color="9CA5A7"/>
              <w:right w:val="single" w:sz="4" w:space="0" w:color="9CA5A7"/>
            </w:tcBorders>
            <w:shd w:val="clear" w:color="auto" w:fill="auto"/>
            <w:tcMar>
              <w:top w:w="113" w:type="dxa"/>
              <w:bottom w:w="113" w:type="dxa"/>
            </w:tcMar>
          </w:tcPr>
          <w:p w14:paraId="5FE9A12F" w14:textId="77777777" w:rsidR="00957686" w:rsidRPr="00407E6B" w:rsidRDefault="00957686" w:rsidP="00957686">
            <w:pPr>
              <w:rPr>
                <w:rFonts w:ascii="Arial" w:hAnsi="Arial" w:cs="Arial"/>
                <w:b/>
                <w:bCs/>
                <w:sz w:val="16"/>
                <w:szCs w:val="16"/>
              </w:rPr>
            </w:pPr>
          </w:p>
        </w:tc>
        <w:tc>
          <w:tcPr>
            <w:tcW w:w="2527" w:type="dxa"/>
            <w:tcBorders>
              <w:top w:val="single" w:sz="4" w:space="0" w:color="9CA5A7"/>
              <w:left w:val="single" w:sz="4" w:space="0" w:color="9CA5A7"/>
              <w:bottom w:val="single" w:sz="4" w:space="0" w:color="9CA5A7"/>
              <w:right w:val="single" w:sz="4" w:space="0" w:color="9CA5A7"/>
            </w:tcBorders>
            <w:shd w:val="clear" w:color="auto" w:fill="auto"/>
          </w:tcPr>
          <w:p w14:paraId="20D966C9" w14:textId="77777777" w:rsidR="00957686" w:rsidRPr="00407E6B" w:rsidRDefault="00957686" w:rsidP="00957686">
            <w:pPr>
              <w:rPr>
                <w:rFonts w:ascii="Arial" w:hAnsi="Arial" w:cs="Arial"/>
                <w:sz w:val="16"/>
                <w:szCs w:val="16"/>
              </w:rPr>
            </w:pPr>
          </w:p>
        </w:tc>
        <w:tc>
          <w:tcPr>
            <w:tcW w:w="3791" w:type="dxa"/>
            <w:tcBorders>
              <w:top w:val="single" w:sz="4" w:space="0" w:color="9CA5A7"/>
              <w:left w:val="single" w:sz="4" w:space="0" w:color="9CA5A7"/>
              <w:bottom w:val="single" w:sz="4" w:space="0" w:color="9CA5A7"/>
              <w:right w:val="single" w:sz="4" w:space="0" w:color="9CA5A7"/>
            </w:tcBorders>
            <w:shd w:val="clear" w:color="auto" w:fill="auto"/>
          </w:tcPr>
          <w:p w14:paraId="4F48F746" w14:textId="77777777" w:rsidR="00957686" w:rsidRDefault="00957686" w:rsidP="00957686">
            <w:pPr>
              <w:pStyle w:val="NoSpacing"/>
            </w:pPr>
            <w:r>
              <w:rPr>
                <w:b/>
              </w:rPr>
              <w:t>All tables to be cleaned then disinfected, appropriate materials will be provided</w:t>
            </w:r>
          </w:p>
        </w:tc>
        <w:tc>
          <w:tcPr>
            <w:tcW w:w="3790" w:type="dxa"/>
            <w:tcBorders>
              <w:top w:val="single" w:sz="4" w:space="0" w:color="9CA5A7"/>
              <w:left w:val="single" w:sz="4" w:space="0" w:color="9CA5A7"/>
              <w:bottom w:val="single" w:sz="4" w:space="0" w:color="9CA5A7"/>
              <w:right w:val="single" w:sz="4" w:space="0" w:color="9CA5A7"/>
            </w:tcBorders>
            <w:shd w:val="clear" w:color="auto" w:fill="auto"/>
          </w:tcPr>
          <w:p w14:paraId="3D43127E" w14:textId="77777777" w:rsidR="00957686" w:rsidRDefault="00957686" w:rsidP="00957686">
            <w:pPr>
              <w:pStyle w:val="NoSpacing"/>
            </w:pPr>
            <w:r>
              <w:t xml:space="preserve">Staff to be trained on appropriate products and order in which these are to be used </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51295259" w14:textId="77777777" w:rsidR="00957686" w:rsidRDefault="00957686" w:rsidP="00957686">
            <w:pPr>
              <w:pStyle w:val="NoSpacing"/>
              <w:jc w:val="center"/>
            </w:pPr>
            <w:r>
              <w:t>2</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394913B9" w14:textId="77777777" w:rsidR="00957686" w:rsidRDefault="00957686" w:rsidP="00957686">
            <w:pPr>
              <w:pStyle w:val="NoSpacing"/>
              <w:jc w:val="center"/>
            </w:pPr>
            <w:r>
              <w:t>2</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43866F8E" w14:textId="77777777" w:rsidR="00957686" w:rsidRDefault="00957686" w:rsidP="00957686">
            <w:pPr>
              <w:pStyle w:val="NoSpacing"/>
              <w:jc w:val="center"/>
            </w:pPr>
            <w:r>
              <w:t>4</w:t>
            </w:r>
          </w:p>
        </w:tc>
      </w:tr>
      <w:tr w:rsidR="00957686" w14:paraId="260F0851" w14:textId="77777777" w:rsidTr="00E614EE">
        <w:trPr>
          <w:trHeight w:val="119"/>
        </w:trPr>
        <w:tc>
          <w:tcPr>
            <w:tcW w:w="2526" w:type="dxa"/>
            <w:tcBorders>
              <w:top w:val="single" w:sz="4" w:space="0" w:color="9CA5A7"/>
              <w:left w:val="single" w:sz="4" w:space="0" w:color="9CA5A7"/>
              <w:bottom w:val="single" w:sz="4" w:space="0" w:color="9CA5A7"/>
              <w:right w:val="single" w:sz="4" w:space="0" w:color="9CA5A7"/>
            </w:tcBorders>
            <w:shd w:val="clear" w:color="auto" w:fill="auto"/>
            <w:tcMar>
              <w:top w:w="113" w:type="dxa"/>
              <w:bottom w:w="113" w:type="dxa"/>
            </w:tcMar>
          </w:tcPr>
          <w:p w14:paraId="1EF7539B" w14:textId="77777777" w:rsidR="00957686" w:rsidRPr="00535418" w:rsidRDefault="00957686" w:rsidP="00957686">
            <w:pPr>
              <w:rPr>
                <w:rFonts w:ascii="Arial" w:hAnsi="Arial" w:cs="Arial"/>
                <w:b/>
                <w:sz w:val="16"/>
                <w:szCs w:val="16"/>
              </w:rPr>
            </w:pPr>
          </w:p>
        </w:tc>
        <w:tc>
          <w:tcPr>
            <w:tcW w:w="2527" w:type="dxa"/>
            <w:tcBorders>
              <w:top w:val="single" w:sz="4" w:space="0" w:color="9CA5A7"/>
              <w:left w:val="single" w:sz="4" w:space="0" w:color="9CA5A7"/>
              <w:bottom w:val="single" w:sz="4" w:space="0" w:color="9CA5A7"/>
              <w:right w:val="single" w:sz="4" w:space="0" w:color="9CA5A7"/>
            </w:tcBorders>
            <w:shd w:val="clear" w:color="auto" w:fill="auto"/>
          </w:tcPr>
          <w:p w14:paraId="114F2173" w14:textId="77777777" w:rsidR="00957686" w:rsidRPr="00E614EE" w:rsidRDefault="00957686" w:rsidP="00957686">
            <w:pPr>
              <w:rPr>
                <w:rFonts w:ascii="Arial" w:hAnsi="Arial" w:cs="Arial"/>
                <w:bCs/>
                <w:sz w:val="16"/>
                <w:szCs w:val="16"/>
              </w:rPr>
            </w:pPr>
          </w:p>
        </w:tc>
        <w:tc>
          <w:tcPr>
            <w:tcW w:w="3791" w:type="dxa"/>
            <w:tcBorders>
              <w:top w:val="single" w:sz="4" w:space="0" w:color="9CA5A7"/>
              <w:left w:val="single" w:sz="4" w:space="0" w:color="9CA5A7"/>
              <w:bottom w:val="single" w:sz="4" w:space="0" w:color="9CA5A7"/>
              <w:right w:val="single" w:sz="4" w:space="0" w:color="9CA5A7"/>
            </w:tcBorders>
            <w:shd w:val="clear" w:color="auto" w:fill="auto"/>
          </w:tcPr>
          <w:p w14:paraId="23C2FED6" w14:textId="77777777" w:rsidR="00957686" w:rsidRDefault="00957686" w:rsidP="00957686">
            <w:pPr>
              <w:pStyle w:val="NoSpacing"/>
              <w:rPr>
                <w:b/>
              </w:rPr>
            </w:pPr>
            <w:r>
              <w:rPr>
                <w:b/>
              </w:rPr>
              <w:t>One way system for breakfast and minimal contact</w:t>
            </w:r>
            <w:r w:rsidR="00F30B03">
              <w:rPr>
                <w:b/>
              </w:rPr>
              <w:t>.</w:t>
            </w:r>
          </w:p>
          <w:p w14:paraId="0AB72B37" w14:textId="77777777" w:rsidR="00F30B03" w:rsidRDefault="00F83555" w:rsidP="00F30B03">
            <w:pPr>
              <w:pStyle w:val="NoSpacing"/>
              <w:rPr>
                <w:b/>
              </w:rPr>
            </w:pPr>
            <w:r>
              <w:rPr>
                <w:b/>
              </w:rPr>
              <w:t xml:space="preserve">Buffet breakfast has been </w:t>
            </w:r>
            <w:r w:rsidR="00F30B03">
              <w:rPr>
                <w:b/>
              </w:rPr>
              <w:t>reintroduced for cold items, juice and toast. This will be manned by a member of staff who will prepare items for customer.</w:t>
            </w:r>
          </w:p>
          <w:p w14:paraId="30019DCB" w14:textId="77777777" w:rsidR="00F30B03" w:rsidRDefault="00F30B03" w:rsidP="00F30B03">
            <w:pPr>
              <w:pStyle w:val="NoSpacing"/>
              <w:rPr>
                <w:b/>
              </w:rPr>
            </w:pPr>
            <w:r>
              <w:rPr>
                <w:b/>
              </w:rPr>
              <w:t>Customer may pick up individually wrapped items</w:t>
            </w:r>
          </w:p>
          <w:p w14:paraId="490F5328" w14:textId="77777777" w:rsidR="00F30B03" w:rsidRPr="00F30B03" w:rsidRDefault="00F30B03" w:rsidP="00F30B03">
            <w:pPr>
              <w:pStyle w:val="NoSpacing"/>
              <w:rPr>
                <w:b/>
              </w:rPr>
            </w:pPr>
            <w:r>
              <w:rPr>
                <w:b/>
              </w:rPr>
              <w:t>All hot food will be served from the kitchen straight to the guest table</w:t>
            </w:r>
          </w:p>
        </w:tc>
        <w:tc>
          <w:tcPr>
            <w:tcW w:w="3790" w:type="dxa"/>
            <w:tcBorders>
              <w:top w:val="single" w:sz="4" w:space="0" w:color="9CA5A7"/>
              <w:left w:val="single" w:sz="4" w:space="0" w:color="9CA5A7"/>
              <w:bottom w:val="single" w:sz="4" w:space="0" w:color="9CA5A7"/>
              <w:right w:val="single" w:sz="4" w:space="0" w:color="9CA5A7"/>
            </w:tcBorders>
            <w:shd w:val="clear" w:color="auto" w:fill="auto"/>
          </w:tcPr>
          <w:p w14:paraId="6BF5FA46" w14:textId="77777777" w:rsidR="00957686" w:rsidRDefault="00957686" w:rsidP="00957686">
            <w:pPr>
              <w:pStyle w:val="NoSpacing"/>
            </w:pPr>
            <w:r>
              <w:t>Staff to make sure there is minimal contact between guests and themselves during high traffic service</w:t>
            </w:r>
          </w:p>
          <w:p w14:paraId="568F39FA" w14:textId="77777777" w:rsidR="00F83555" w:rsidRDefault="00F83555" w:rsidP="00957686">
            <w:pPr>
              <w:pStyle w:val="NoSpacing"/>
            </w:pPr>
            <w:r>
              <w:t>Staff will be trained appropriately with the new system and teamwork will be key.</w:t>
            </w:r>
          </w:p>
          <w:p w14:paraId="4FB0110C" w14:textId="77777777" w:rsidR="00F83555" w:rsidRDefault="00F83555" w:rsidP="00957686">
            <w:pPr>
              <w:pStyle w:val="NoSpacing"/>
            </w:pPr>
            <w:r>
              <w:t>Guests will be seated and served to facilitate minimal contact with other guests and staff during breakfast service</w:t>
            </w:r>
          </w:p>
          <w:p w14:paraId="308AE269" w14:textId="77777777" w:rsidR="00F83555" w:rsidRDefault="00A375F9" w:rsidP="00957686">
            <w:pPr>
              <w:pStyle w:val="NoSpacing"/>
            </w:pPr>
            <w:r>
              <w:t>Staff will wear gloves when clearing</w:t>
            </w:r>
            <w:r w:rsidR="00F83555">
              <w:t xml:space="preserve"> which will be changed frequently and have hand sanitiser</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5B1CA2F2" w14:textId="77777777" w:rsidR="00957686" w:rsidRDefault="00957686" w:rsidP="00957686">
            <w:pPr>
              <w:pStyle w:val="NoSpacing"/>
              <w:jc w:val="center"/>
            </w:pPr>
            <w:r>
              <w:t>3</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74A3FEB8" w14:textId="77777777" w:rsidR="00957686" w:rsidRDefault="00957686" w:rsidP="00957686">
            <w:pPr>
              <w:pStyle w:val="NoSpacing"/>
              <w:jc w:val="center"/>
            </w:pPr>
            <w:r>
              <w:t>2</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526FCCC2" w14:textId="77777777" w:rsidR="00957686" w:rsidRDefault="00957686" w:rsidP="00957686">
            <w:pPr>
              <w:pStyle w:val="NoSpacing"/>
              <w:jc w:val="center"/>
            </w:pPr>
            <w:r>
              <w:t>6</w:t>
            </w:r>
          </w:p>
        </w:tc>
      </w:tr>
      <w:tr w:rsidR="00957686" w:rsidRPr="00535418" w14:paraId="4B7743DB" w14:textId="77777777" w:rsidTr="00535418">
        <w:trPr>
          <w:trHeight w:val="119"/>
        </w:trPr>
        <w:tc>
          <w:tcPr>
            <w:tcW w:w="2526" w:type="dxa"/>
            <w:tcBorders>
              <w:top w:val="single" w:sz="4" w:space="0" w:color="9CA5A7"/>
              <w:left w:val="single" w:sz="4" w:space="0" w:color="9CA5A7"/>
              <w:bottom w:val="single" w:sz="4" w:space="0" w:color="9CA5A7"/>
              <w:right w:val="single" w:sz="4" w:space="0" w:color="9CA5A7"/>
            </w:tcBorders>
            <w:shd w:val="clear" w:color="auto" w:fill="auto"/>
            <w:tcMar>
              <w:top w:w="113" w:type="dxa"/>
              <w:bottom w:w="113" w:type="dxa"/>
            </w:tcMar>
          </w:tcPr>
          <w:p w14:paraId="29BEDD19" w14:textId="77777777" w:rsidR="00957686" w:rsidRPr="00535418" w:rsidRDefault="00957686" w:rsidP="00957686">
            <w:pPr>
              <w:rPr>
                <w:rFonts w:ascii="Arial" w:hAnsi="Arial" w:cs="Arial"/>
                <w:b/>
                <w:bCs/>
                <w:sz w:val="16"/>
                <w:szCs w:val="16"/>
              </w:rPr>
            </w:pPr>
          </w:p>
        </w:tc>
        <w:tc>
          <w:tcPr>
            <w:tcW w:w="2527" w:type="dxa"/>
            <w:tcBorders>
              <w:top w:val="single" w:sz="4" w:space="0" w:color="9CA5A7"/>
              <w:left w:val="single" w:sz="4" w:space="0" w:color="9CA5A7"/>
              <w:bottom w:val="single" w:sz="4" w:space="0" w:color="9CA5A7"/>
              <w:right w:val="single" w:sz="4" w:space="0" w:color="9CA5A7"/>
            </w:tcBorders>
            <w:shd w:val="clear" w:color="auto" w:fill="auto"/>
          </w:tcPr>
          <w:p w14:paraId="1A34E179" w14:textId="77777777" w:rsidR="00957686" w:rsidRPr="00535418" w:rsidRDefault="00957686" w:rsidP="00957686">
            <w:pPr>
              <w:rPr>
                <w:rFonts w:ascii="Arial" w:hAnsi="Arial" w:cs="Arial"/>
                <w:sz w:val="16"/>
                <w:szCs w:val="16"/>
              </w:rPr>
            </w:pPr>
          </w:p>
        </w:tc>
        <w:tc>
          <w:tcPr>
            <w:tcW w:w="3791" w:type="dxa"/>
            <w:tcBorders>
              <w:top w:val="single" w:sz="4" w:space="0" w:color="9CA5A7"/>
              <w:left w:val="single" w:sz="4" w:space="0" w:color="9CA5A7"/>
              <w:bottom w:val="single" w:sz="4" w:space="0" w:color="9CA5A7"/>
              <w:right w:val="single" w:sz="4" w:space="0" w:color="9CA5A7"/>
            </w:tcBorders>
            <w:shd w:val="clear" w:color="auto" w:fill="auto"/>
          </w:tcPr>
          <w:p w14:paraId="79BAAD2E" w14:textId="77777777" w:rsidR="00957686" w:rsidRDefault="00957686" w:rsidP="00957686">
            <w:pPr>
              <w:pStyle w:val="NoSpacing"/>
              <w:rPr>
                <w:b/>
              </w:rPr>
            </w:pPr>
            <w:r>
              <w:rPr>
                <w:b/>
              </w:rPr>
              <w:t>Symptoms of COVID-19</w:t>
            </w:r>
          </w:p>
          <w:p w14:paraId="0992AFD5" w14:textId="77777777" w:rsidR="00957686" w:rsidRDefault="00957686" w:rsidP="00957686">
            <w:pPr>
              <w:pStyle w:val="NoSpacing"/>
              <w:numPr>
                <w:ilvl w:val="0"/>
                <w:numId w:val="4"/>
              </w:numPr>
              <w:rPr>
                <w:b/>
              </w:rPr>
            </w:pPr>
            <w:r>
              <w:rPr>
                <w:b/>
              </w:rPr>
              <w:t>If anyone becomes unwell with a new continuous cough or a high temperature in the workplace they will be sent home and advised to</w:t>
            </w:r>
            <w:r w:rsidR="008D5F59">
              <w:rPr>
                <w:b/>
              </w:rPr>
              <w:t xml:space="preserve"> </w:t>
            </w:r>
            <w:r>
              <w:rPr>
                <w:b/>
              </w:rPr>
              <w:t>follow the stay at home guidance</w:t>
            </w:r>
          </w:p>
          <w:p w14:paraId="5B702411" w14:textId="77777777" w:rsidR="00957686" w:rsidRDefault="00957686" w:rsidP="00957686">
            <w:pPr>
              <w:pStyle w:val="NoSpacing"/>
              <w:numPr>
                <w:ilvl w:val="0"/>
                <w:numId w:val="4"/>
              </w:numPr>
            </w:pPr>
            <w:r>
              <w:rPr>
                <w:b/>
              </w:rPr>
              <w:t>If advised that a member of staff or public has developed COVID-19 and were recently on the premises the management team will contact the public health authority and take advice</w:t>
            </w:r>
          </w:p>
        </w:tc>
        <w:tc>
          <w:tcPr>
            <w:tcW w:w="3790" w:type="dxa"/>
            <w:tcBorders>
              <w:top w:val="single" w:sz="4" w:space="0" w:color="9CA5A7"/>
              <w:left w:val="single" w:sz="4" w:space="0" w:color="9CA5A7"/>
              <w:bottom w:val="single" w:sz="4" w:space="0" w:color="9CA5A7"/>
              <w:right w:val="single" w:sz="4" w:space="0" w:color="9CA5A7"/>
            </w:tcBorders>
            <w:shd w:val="clear" w:color="auto" w:fill="auto"/>
          </w:tcPr>
          <w:p w14:paraId="78248806" w14:textId="77777777" w:rsidR="00957686" w:rsidRDefault="00957686" w:rsidP="00957686">
            <w:pPr>
              <w:pStyle w:val="NoSpacing"/>
            </w:pPr>
            <w:r>
              <w:t>Internal communication and cascading of messages through the line managers will be carried out and support to colleagues in a fast changing situation, support will be given to staff who are affected or has a family member affected</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2C8344F1" w14:textId="77777777" w:rsidR="00957686" w:rsidRDefault="00957686" w:rsidP="00957686">
            <w:pPr>
              <w:pStyle w:val="NoSpacing"/>
              <w:jc w:val="center"/>
            </w:pPr>
            <w:r>
              <w:t>3</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42F8A7A5" w14:textId="77777777" w:rsidR="00957686" w:rsidRDefault="00957686" w:rsidP="00957686">
            <w:pPr>
              <w:pStyle w:val="NoSpacing"/>
              <w:jc w:val="center"/>
            </w:pPr>
            <w:r>
              <w:t>3</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58443377" w14:textId="77777777" w:rsidR="00957686" w:rsidRDefault="00957686" w:rsidP="00957686">
            <w:pPr>
              <w:pStyle w:val="NoSpacing"/>
              <w:jc w:val="center"/>
            </w:pPr>
            <w:r>
              <w:t>9</w:t>
            </w:r>
          </w:p>
        </w:tc>
      </w:tr>
      <w:tr w:rsidR="00957686" w:rsidRPr="00535418" w14:paraId="7E480358" w14:textId="77777777" w:rsidTr="00535418">
        <w:trPr>
          <w:trHeight w:val="119"/>
        </w:trPr>
        <w:tc>
          <w:tcPr>
            <w:tcW w:w="2526" w:type="dxa"/>
            <w:tcBorders>
              <w:top w:val="single" w:sz="4" w:space="0" w:color="9CA5A7"/>
              <w:left w:val="single" w:sz="4" w:space="0" w:color="9CA5A7"/>
              <w:bottom w:val="single" w:sz="4" w:space="0" w:color="9CA5A7"/>
              <w:right w:val="single" w:sz="4" w:space="0" w:color="9CA5A7"/>
            </w:tcBorders>
            <w:shd w:val="clear" w:color="auto" w:fill="auto"/>
            <w:tcMar>
              <w:top w:w="113" w:type="dxa"/>
              <w:bottom w:w="113" w:type="dxa"/>
            </w:tcMar>
          </w:tcPr>
          <w:p w14:paraId="39730A6A" w14:textId="77777777" w:rsidR="00957686" w:rsidRPr="00535418" w:rsidRDefault="00957686" w:rsidP="00957686">
            <w:pPr>
              <w:rPr>
                <w:rFonts w:ascii="Arial" w:hAnsi="Arial" w:cs="Arial"/>
                <w:b/>
                <w:bCs/>
                <w:sz w:val="16"/>
                <w:szCs w:val="16"/>
              </w:rPr>
            </w:pPr>
          </w:p>
        </w:tc>
        <w:tc>
          <w:tcPr>
            <w:tcW w:w="2527" w:type="dxa"/>
            <w:tcBorders>
              <w:top w:val="single" w:sz="4" w:space="0" w:color="9CA5A7"/>
              <w:left w:val="single" w:sz="4" w:space="0" w:color="9CA5A7"/>
              <w:bottom w:val="single" w:sz="4" w:space="0" w:color="9CA5A7"/>
              <w:right w:val="single" w:sz="4" w:space="0" w:color="9CA5A7"/>
            </w:tcBorders>
            <w:shd w:val="clear" w:color="auto" w:fill="auto"/>
          </w:tcPr>
          <w:p w14:paraId="0D6366E4" w14:textId="77777777" w:rsidR="00957686" w:rsidRPr="00535418" w:rsidRDefault="00957686" w:rsidP="00957686">
            <w:pPr>
              <w:rPr>
                <w:rFonts w:ascii="Arial" w:hAnsi="Arial" w:cs="Arial"/>
                <w:sz w:val="16"/>
                <w:szCs w:val="16"/>
              </w:rPr>
            </w:pPr>
          </w:p>
        </w:tc>
        <w:tc>
          <w:tcPr>
            <w:tcW w:w="3791" w:type="dxa"/>
            <w:tcBorders>
              <w:top w:val="single" w:sz="4" w:space="0" w:color="9CA5A7"/>
              <w:left w:val="single" w:sz="4" w:space="0" w:color="9CA5A7"/>
              <w:bottom w:val="single" w:sz="4" w:space="0" w:color="9CA5A7"/>
              <w:right w:val="single" w:sz="4" w:space="0" w:color="9CA5A7"/>
            </w:tcBorders>
            <w:shd w:val="clear" w:color="auto" w:fill="auto"/>
          </w:tcPr>
          <w:p w14:paraId="396EFF43" w14:textId="77777777" w:rsidR="00957686" w:rsidRDefault="00957686" w:rsidP="00957686">
            <w:pPr>
              <w:pStyle w:val="NoSpacing"/>
              <w:rPr>
                <w:b/>
              </w:rPr>
            </w:pPr>
            <w:r>
              <w:rPr>
                <w:b/>
              </w:rPr>
              <w:t>Mental Health</w:t>
            </w:r>
          </w:p>
          <w:p w14:paraId="72437D49" w14:textId="77777777" w:rsidR="00957686" w:rsidRDefault="00957686" w:rsidP="00957686">
            <w:pPr>
              <w:pStyle w:val="NoSpacing"/>
              <w:rPr>
                <w:b/>
              </w:rPr>
            </w:pPr>
            <w:r>
              <w:rPr>
                <w:b/>
              </w:rPr>
              <w:t>Management will promote health &amp; wellbeing awareness to staff</w:t>
            </w:r>
          </w:p>
        </w:tc>
        <w:tc>
          <w:tcPr>
            <w:tcW w:w="3790" w:type="dxa"/>
            <w:tcBorders>
              <w:top w:val="single" w:sz="4" w:space="0" w:color="9CA5A7"/>
              <w:left w:val="single" w:sz="4" w:space="0" w:color="9CA5A7"/>
              <w:bottom w:val="single" w:sz="4" w:space="0" w:color="9CA5A7"/>
              <w:right w:val="single" w:sz="4" w:space="0" w:color="9CA5A7"/>
            </w:tcBorders>
            <w:shd w:val="clear" w:color="auto" w:fill="auto"/>
          </w:tcPr>
          <w:p w14:paraId="222A5275" w14:textId="77777777" w:rsidR="00957686" w:rsidRDefault="00957686" w:rsidP="00957686">
            <w:pPr>
              <w:pStyle w:val="NoSpacing"/>
            </w:pPr>
            <w:r>
              <w:t>Regular communication of mental health information and open door policy for those who need additional support</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4CAA0C93" w14:textId="77777777" w:rsidR="00957686" w:rsidRDefault="00957686" w:rsidP="00957686">
            <w:pPr>
              <w:pStyle w:val="NoSpacing"/>
              <w:jc w:val="center"/>
            </w:pPr>
            <w:r>
              <w:t>3</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32B1347A" w14:textId="77777777" w:rsidR="00957686" w:rsidRDefault="00957686" w:rsidP="00957686">
            <w:pPr>
              <w:pStyle w:val="NoSpacing"/>
              <w:jc w:val="center"/>
            </w:pPr>
            <w:r>
              <w:t>3</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5336F453" w14:textId="77777777" w:rsidR="00957686" w:rsidRDefault="00957686" w:rsidP="00957686">
            <w:pPr>
              <w:pStyle w:val="NoSpacing"/>
              <w:jc w:val="center"/>
            </w:pPr>
            <w:r>
              <w:t>9</w:t>
            </w:r>
          </w:p>
        </w:tc>
      </w:tr>
      <w:tr w:rsidR="00957686" w:rsidRPr="00535418" w14:paraId="23E73593" w14:textId="77777777" w:rsidTr="00535418">
        <w:trPr>
          <w:trHeight w:val="119"/>
        </w:trPr>
        <w:tc>
          <w:tcPr>
            <w:tcW w:w="2526" w:type="dxa"/>
            <w:tcBorders>
              <w:top w:val="single" w:sz="4" w:space="0" w:color="9CA5A7"/>
              <w:left w:val="single" w:sz="4" w:space="0" w:color="9CA5A7"/>
              <w:bottom w:val="single" w:sz="4" w:space="0" w:color="9CA5A7"/>
              <w:right w:val="single" w:sz="4" w:space="0" w:color="9CA5A7"/>
            </w:tcBorders>
            <w:shd w:val="clear" w:color="auto" w:fill="auto"/>
            <w:tcMar>
              <w:top w:w="113" w:type="dxa"/>
              <w:bottom w:w="113" w:type="dxa"/>
            </w:tcMar>
          </w:tcPr>
          <w:p w14:paraId="2BB53617" w14:textId="77777777" w:rsidR="00957686" w:rsidRPr="00535418" w:rsidRDefault="00957686" w:rsidP="00957686">
            <w:pPr>
              <w:rPr>
                <w:rFonts w:ascii="Arial" w:hAnsi="Arial" w:cs="Arial"/>
                <w:b/>
                <w:bCs/>
                <w:sz w:val="16"/>
                <w:szCs w:val="16"/>
              </w:rPr>
            </w:pPr>
          </w:p>
        </w:tc>
        <w:tc>
          <w:tcPr>
            <w:tcW w:w="2527" w:type="dxa"/>
            <w:tcBorders>
              <w:top w:val="single" w:sz="4" w:space="0" w:color="9CA5A7"/>
              <w:left w:val="single" w:sz="4" w:space="0" w:color="9CA5A7"/>
              <w:bottom w:val="single" w:sz="4" w:space="0" w:color="9CA5A7"/>
              <w:right w:val="single" w:sz="4" w:space="0" w:color="9CA5A7"/>
            </w:tcBorders>
            <w:shd w:val="clear" w:color="auto" w:fill="auto"/>
          </w:tcPr>
          <w:p w14:paraId="61E8D237" w14:textId="77777777" w:rsidR="00957686" w:rsidRPr="00535418" w:rsidRDefault="00957686" w:rsidP="00957686">
            <w:pPr>
              <w:rPr>
                <w:rFonts w:ascii="Arial" w:hAnsi="Arial" w:cs="Arial"/>
                <w:sz w:val="16"/>
                <w:szCs w:val="16"/>
              </w:rPr>
            </w:pPr>
          </w:p>
        </w:tc>
        <w:tc>
          <w:tcPr>
            <w:tcW w:w="3791" w:type="dxa"/>
            <w:tcBorders>
              <w:top w:val="single" w:sz="4" w:space="0" w:color="9CA5A7"/>
              <w:left w:val="single" w:sz="4" w:space="0" w:color="9CA5A7"/>
              <w:bottom w:val="single" w:sz="4" w:space="0" w:color="9CA5A7"/>
              <w:right w:val="single" w:sz="4" w:space="0" w:color="9CA5A7"/>
            </w:tcBorders>
            <w:shd w:val="clear" w:color="auto" w:fill="auto"/>
          </w:tcPr>
          <w:p w14:paraId="3BD57B39" w14:textId="77777777" w:rsidR="00957686" w:rsidRDefault="00957686" w:rsidP="00957686">
            <w:pPr>
              <w:pStyle w:val="NoSpacing"/>
              <w:rPr>
                <w:b/>
              </w:rPr>
            </w:pPr>
            <w:r>
              <w:rPr>
                <w:b/>
              </w:rPr>
              <w:t>All staff must change into clean uniform on the premises to minimise the chance of contamination and change after finishing shift</w:t>
            </w:r>
          </w:p>
        </w:tc>
        <w:tc>
          <w:tcPr>
            <w:tcW w:w="3790" w:type="dxa"/>
            <w:tcBorders>
              <w:top w:val="single" w:sz="4" w:space="0" w:color="9CA5A7"/>
              <w:left w:val="single" w:sz="4" w:space="0" w:color="9CA5A7"/>
              <w:bottom w:val="single" w:sz="4" w:space="0" w:color="9CA5A7"/>
              <w:right w:val="single" w:sz="4" w:space="0" w:color="9CA5A7"/>
            </w:tcBorders>
            <w:shd w:val="clear" w:color="auto" w:fill="auto"/>
          </w:tcPr>
          <w:p w14:paraId="07E4FB20" w14:textId="77777777" w:rsidR="00957686" w:rsidRDefault="00957686" w:rsidP="00957686">
            <w:pPr>
              <w:pStyle w:val="NoSpacing"/>
            </w:pPr>
            <w:r>
              <w:t>Facilities will be provided for ALL staff to change in privacy, this must be adhered to. These must be washed to standard daily</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76829DB0" w14:textId="77777777" w:rsidR="00957686" w:rsidRDefault="00957686" w:rsidP="00957686">
            <w:pPr>
              <w:pStyle w:val="NoSpacing"/>
              <w:jc w:val="center"/>
            </w:pPr>
            <w:r>
              <w:t>1</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0BE86971" w14:textId="77777777" w:rsidR="00957686" w:rsidRDefault="00957686" w:rsidP="00957686">
            <w:pPr>
              <w:pStyle w:val="NoSpacing"/>
              <w:jc w:val="center"/>
            </w:pPr>
            <w:r>
              <w:t>1</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6E21DB4E" w14:textId="77777777" w:rsidR="00957686" w:rsidRDefault="00957686" w:rsidP="00957686">
            <w:pPr>
              <w:pStyle w:val="NoSpacing"/>
              <w:jc w:val="center"/>
            </w:pPr>
            <w:r>
              <w:t>1</w:t>
            </w:r>
          </w:p>
        </w:tc>
      </w:tr>
      <w:tr w:rsidR="00957686" w:rsidRPr="00535418" w14:paraId="2761F8E9" w14:textId="77777777" w:rsidTr="00535418">
        <w:trPr>
          <w:trHeight w:val="119"/>
        </w:trPr>
        <w:tc>
          <w:tcPr>
            <w:tcW w:w="2526" w:type="dxa"/>
            <w:tcBorders>
              <w:top w:val="single" w:sz="4" w:space="0" w:color="9CA5A7"/>
              <w:left w:val="single" w:sz="4" w:space="0" w:color="9CA5A7"/>
              <w:bottom w:val="single" w:sz="4" w:space="0" w:color="9CA5A7"/>
              <w:right w:val="single" w:sz="4" w:space="0" w:color="9CA5A7"/>
            </w:tcBorders>
            <w:shd w:val="clear" w:color="auto" w:fill="auto"/>
            <w:tcMar>
              <w:top w:w="113" w:type="dxa"/>
              <w:bottom w:w="113" w:type="dxa"/>
            </w:tcMar>
          </w:tcPr>
          <w:p w14:paraId="77FF1427" w14:textId="77777777" w:rsidR="00957686" w:rsidRPr="00535418" w:rsidRDefault="00957686" w:rsidP="00957686">
            <w:pPr>
              <w:rPr>
                <w:rFonts w:ascii="Arial" w:hAnsi="Arial" w:cs="Arial"/>
                <w:b/>
                <w:bCs/>
                <w:sz w:val="16"/>
                <w:szCs w:val="16"/>
              </w:rPr>
            </w:pPr>
          </w:p>
        </w:tc>
        <w:tc>
          <w:tcPr>
            <w:tcW w:w="2527" w:type="dxa"/>
            <w:tcBorders>
              <w:top w:val="single" w:sz="4" w:space="0" w:color="9CA5A7"/>
              <w:left w:val="single" w:sz="4" w:space="0" w:color="9CA5A7"/>
              <w:bottom w:val="single" w:sz="4" w:space="0" w:color="9CA5A7"/>
              <w:right w:val="single" w:sz="4" w:space="0" w:color="9CA5A7"/>
            </w:tcBorders>
            <w:shd w:val="clear" w:color="auto" w:fill="auto"/>
          </w:tcPr>
          <w:p w14:paraId="0FB50E83" w14:textId="77777777" w:rsidR="00957686" w:rsidRPr="00535418" w:rsidRDefault="00957686" w:rsidP="00957686">
            <w:pPr>
              <w:rPr>
                <w:rFonts w:ascii="Arial" w:hAnsi="Arial" w:cs="Arial"/>
                <w:sz w:val="16"/>
                <w:szCs w:val="16"/>
              </w:rPr>
            </w:pPr>
          </w:p>
        </w:tc>
        <w:tc>
          <w:tcPr>
            <w:tcW w:w="3791" w:type="dxa"/>
            <w:tcBorders>
              <w:top w:val="single" w:sz="4" w:space="0" w:color="9CA5A7"/>
              <w:left w:val="single" w:sz="4" w:space="0" w:color="9CA5A7"/>
              <w:bottom w:val="single" w:sz="4" w:space="0" w:color="9CA5A7"/>
              <w:right w:val="single" w:sz="4" w:space="0" w:color="9CA5A7"/>
            </w:tcBorders>
            <w:shd w:val="clear" w:color="auto" w:fill="auto"/>
          </w:tcPr>
          <w:p w14:paraId="2FFA7243" w14:textId="77777777" w:rsidR="00957686" w:rsidRDefault="00957686" w:rsidP="00F83555">
            <w:pPr>
              <w:pStyle w:val="NoSpacing"/>
              <w:rPr>
                <w:b/>
              </w:rPr>
            </w:pPr>
            <w:r>
              <w:rPr>
                <w:b/>
              </w:rPr>
              <w:t>R</w:t>
            </w:r>
            <w:r w:rsidR="00F83555">
              <w:rPr>
                <w:b/>
              </w:rPr>
              <w:t xml:space="preserve">estaurant and bar service - </w:t>
            </w:r>
            <w:r>
              <w:rPr>
                <w:b/>
              </w:rPr>
              <w:t xml:space="preserve">Room Service </w:t>
            </w:r>
          </w:p>
        </w:tc>
        <w:tc>
          <w:tcPr>
            <w:tcW w:w="3790" w:type="dxa"/>
            <w:tcBorders>
              <w:top w:val="single" w:sz="4" w:space="0" w:color="9CA5A7"/>
              <w:left w:val="single" w:sz="4" w:space="0" w:color="9CA5A7"/>
              <w:bottom w:val="single" w:sz="4" w:space="0" w:color="9CA5A7"/>
              <w:right w:val="single" w:sz="4" w:space="0" w:color="9CA5A7"/>
            </w:tcBorders>
            <w:shd w:val="clear" w:color="auto" w:fill="auto"/>
          </w:tcPr>
          <w:p w14:paraId="35FE306F" w14:textId="77777777" w:rsidR="00957686" w:rsidRDefault="00957686" w:rsidP="00957686">
            <w:pPr>
              <w:pStyle w:val="NoSpacing"/>
            </w:pPr>
            <w:r>
              <w:t>Room service will be provided to all guests</w:t>
            </w:r>
          </w:p>
          <w:p w14:paraId="7394DFB9" w14:textId="77777777" w:rsidR="00957686" w:rsidRDefault="00957686" w:rsidP="00957686">
            <w:pPr>
              <w:pStyle w:val="NoSpacing"/>
            </w:pPr>
          </w:p>
          <w:p w14:paraId="3157AE66" w14:textId="77777777" w:rsidR="00957686" w:rsidRDefault="00957686" w:rsidP="00957686">
            <w:pPr>
              <w:pStyle w:val="NoSpacing"/>
            </w:pPr>
            <w:r>
              <w:lastRenderedPageBreak/>
              <w:t>Timings and menu given to guest upon arrival</w:t>
            </w:r>
            <w:r w:rsidR="00F83555">
              <w:t xml:space="preserve"> via QR code and can communicate order using talk.to app</w:t>
            </w:r>
          </w:p>
          <w:p w14:paraId="0BCA5201" w14:textId="77777777" w:rsidR="00957686" w:rsidRDefault="00957686" w:rsidP="00957686">
            <w:pPr>
              <w:pStyle w:val="NoSpacing"/>
            </w:pPr>
          </w:p>
          <w:p w14:paraId="6BB8A6C2" w14:textId="77777777" w:rsidR="00957686" w:rsidRDefault="00957686" w:rsidP="00957686">
            <w:pPr>
              <w:pStyle w:val="NoSpacing"/>
            </w:pPr>
            <w:r>
              <w:t>Delivered to the guest bedroom door on tray and stand</w:t>
            </w:r>
          </w:p>
          <w:p w14:paraId="25E25BBC" w14:textId="77777777" w:rsidR="00957686" w:rsidRDefault="00957686" w:rsidP="00957686">
            <w:pPr>
              <w:pStyle w:val="NoSpacing"/>
            </w:pPr>
          </w:p>
          <w:p w14:paraId="77E60D7D" w14:textId="77777777" w:rsidR="00F83555" w:rsidRDefault="00F83555" w:rsidP="00957686">
            <w:pPr>
              <w:pStyle w:val="NoSpacing"/>
            </w:pPr>
            <w:r>
              <w:t xml:space="preserve">Cutlery will be sanitised and presented </w:t>
            </w:r>
            <w:r w:rsidR="00917C97">
              <w:t>in sealed pouch. All cutlery,</w:t>
            </w:r>
            <w:r>
              <w:t xml:space="preserve"> crockery </w:t>
            </w:r>
            <w:r w:rsidR="00917C97">
              <w:t xml:space="preserve">and glassware </w:t>
            </w:r>
            <w:r>
              <w:t>is washed in machine at high heat</w:t>
            </w:r>
            <w:r w:rsidR="00917C97">
              <w:t xml:space="preserve"> to manufacturer specifications</w:t>
            </w:r>
          </w:p>
          <w:p w14:paraId="4FA07E94" w14:textId="77777777" w:rsidR="00957686" w:rsidRDefault="00957686" w:rsidP="00957686">
            <w:pPr>
              <w:pStyle w:val="NoSpacing"/>
            </w:pPr>
          </w:p>
          <w:p w14:paraId="5B24CB81" w14:textId="77777777" w:rsidR="00957686" w:rsidRDefault="00957686" w:rsidP="00957686">
            <w:pPr>
              <w:pStyle w:val="NoSpacing"/>
            </w:pPr>
            <w:r>
              <w:t>All charged to room - no money to be exchanged</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2DA0089A" w14:textId="77777777" w:rsidR="00957686" w:rsidRDefault="00957686" w:rsidP="00957686">
            <w:pPr>
              <w:pStyle w:val="NoSpacing"/>
              <w:jc w:val="center"/>
            </w:pPr>
            <w:r>
              <w:lastRenderedPageBreak/>
              <w:t>2</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6F76D5A2" w14:textId="77777777" w:rsidR="00957686" w:rsidRDefault="00957686" w:rsidP="00957686">
            <w:pPr>
              <w:pStyle w:val="NoSpacing"/>
              <w:jc w:val="center"/>
            </w:pPr>
            <w:r>
              <w:t>2</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3CEE91F3" w14:textId="77777777" w:rsidR="00957686" w:rsidRDefault="00957686" w:rsidP="00957686">
            <w:pPr>
              <w:pStyle w:val="NoSpacing"/>
              <w:jc w:val="center"/>
            </w:pPr>
            <w:r>
              <w:t>4</w:t>
            </w:r>
          </w:p>
        </w:tc>
      </w:tr>
      <w:tr w:rsidR="00F83555" w:rsidRPr="00535418" w14:paraId="1634ADDF" w14:textId="77777777" w:rsidTr="00535418">
        <w:trPr>
          <w:trHeight w:val="119"/>
        </w:trPr>
        <w:tc>
          <w:tcPr>
            <w:tcW w:w="2526" w:type="dxa"/>
            <w:tcBorders>
              <w:top w:val="single" w:sz="4" w:space="0" w:color="9CA5A7"/>
              <w:left w:val="single" w:sz="4" w:space="0" w:color="9CA5A7"/>
              <w:bottom w:val="single" w:sz="4" w:space="0" w:color="9CA5A7"/>
              <w:right w:val="single" w:sz="4" w:space="0" w:color="9CA5A7"/>
            </w:tcBorders>
            <w:shd w:val="clear" w:color="auto" w:fill="auto"/>
            <w:tcMar>
              <w:top w:w="113" w:type="dxa"/>
              <w:bottom w:w="113" w:type="dxa"/>
            </w:tcMar>
          </w:tcPr>
          <w:p w14:paraId="7496D01E" w14:textId="77777777" w:rsidR="00F83555" w:rsidRPr="00535418" w:rsidRDefault="00F83555" w:rsidP="00957686">
            <w:pPr>
              <w:rPr>
                <w:rFonts w:ascii="Arial" w:hAnsi="Arial" w:cs="Arial"/>
                <w:b/>
                <w:bCs/>
                <w:sz w:val="16"/>
                <w:szCs w:val="16"/>
              </w:rPr>
            </w:pPr>
          </w:p>
        </w:tc>
        <w:tc>
          <w:tcPr>
            <w:tcW w:w="2527" w:type="dxa"/>
            <w:tcBorders>
              <w:top w:val="single" w:sz="4" w:space="0" w:color="9CA5A7"/>
              <w:left w:val="single" w:sz="4" w:space="0" w:color="9CA5A7"/>
              <w:bottom w:val="single" w:sz="4" w:space="0" w:color="9CA5A7"/>
              <w:right w:val="single" w:sz="4" w:space="0" w:color="9CA5A7"/>
            </w:tcBorders>
            <w:shd w:val="clear" w:color="auto" w:fill="auto"/>
          </w:tcPr>
          <w:p w14:paraId="58BB080E" w14:textId="77777777" w:rsidR="00F83555" w:rsidRPr="00535418" w:rsidRDefault="00F83555" w:rsidP="00957686">
            <w:pPr>
              <w:rPr>
                <w:rFonts w:ascii="Arial" w:hAnsi="Arial" w:cs="Arial"/>
                <w:sz w:val="16"/>
                <w:szCs w:val="16"/>
              </w:rPr>
            </w:pPr>
          </w:p>
        </w:tc>
        <w:tc>
          <w:tcPr>
            <w:tcW w:w="3791" w:type="dxa"/>
            <w:tcBorders>
              <w:top w:val="single" w:sz="4" w:space="0" w:color="9CA5A7"/>
              <w:left w:val="single" w:sz="4" w:space="0" w:color="9CA5A7"/>
              <w:bottom w:val="single" w:sz="4" w:space="0" w:color="9CA5A7"/>
              <w:right w:val="single" w:sz="4" w:space="0" w:color="9CA5A7"/>
            </w:tcBorders>
            <w:shd w:val="clear" w:color="auto" w:fill="auto"/>
          </w:tcPr>
          <w:p w14:paraId="1A30F65A" w14:textId="77777777" w:rsidR="00F83555" w:rsidRDefault="00F83555" w:rsidP="00F83555">
            <w:pPr>
              <w:pStyle w:val="NoSpacing"/>
              <w:rPr>
                <w:b/>
              </w:rPr>
            </w:pPr>
            <w:r>
              <w:rPr>
                <w:b/>
              </w:rPr>
              <w:t>Restaurant and Bar Service</w:t>
            </w:r>
          </w:p>
        </w:tc>
        <w:tc>
          <w:tcPr>
            <w:tcW w:w="3790" w:type="dxa"/>
            <w:tcBorders>
              <w:top w:val="single" w:sz="4" w:space="0" w:color="9CA5A7"/>
              <w:left w:val="single" w:sz="4" w:space="0" w:color="9CA5A7"/>
              <w:bottom w:val="single" w:sz="4" w:space="0" w:color="9CA5A7"/>
              <w:right w:val="single" w:sz="4" w:space="0" w:color="9CA5A7"/>
            </w:tcBorders>
            <w:shd w:val="clear" w:color="auto" w:fill="auto"/>
          </w:tcPr>
          <w:p w14:paraId="6367986F" w14:textId="77777777" w:rsidR="00F83555" w:rsidRDefault="00F83555" w:rsidP="00957686">
            <w:pPr>
              <w:pStyle w:val="NoSpacing"/>
            </w:pPr>
            <w:r>
              <w:t>Where possible bookings will be taken with contact details</w:t>
            </w:r>
          </w:p>
          <w:p w14:paraId="184FCDF1" w14:textId="77777777" w:rsidR="00F83555" w:rsidRDefault="00F83555" w:rsidP="00957686">
            <w:pPr>
              <w:pStyle w:val="NoSpacing"/>
            </w:pPr>
          </w:p>
          <w:p w14:paraId="489C5471" w14:textId="77777777" w:rsidR="00F83555" w:rsidRDefault="00F83555" w:rsidP="00957686">
            <w:pPr>
              <w:pStyle w:val="NoSpacing"/>
            </w:pPr>
            <w:r>
              <w:t>Customers will be seated in one of 4 areas, observing social distancing between tables</w:t>
            </w:r>
          </w:p>
          <w:p w14:paraId="30604E3D" w14:textId="77777777" w:rsidR="00F83555" w:rsidRDefault="00F83555" w:rsidP="00957686">
            <w:pPr>
              <w:pStyle w:val="NoSpacing"/>
            </w:pPr>
          </w:p>
          <w:p w14:paraId="79A6562B" w14:textId="77777777" w:rsidR="00F83555" w:rsidRDefault="00A375F9" w:rsidP="00957686">
            <w:pPr>
              <w:pStyle w:val="NoSpacing"/>
            </w:pPr>
            <w:r>
              <w:t>The tables will be bare</w:t>
            </w:r>
            <w:r w:rsidR="00F83555">
              <w:t xml:space="preserve">, cleaned &amp; wiped down with </w:t>
            </w:r>
            <w:r>
              <w:t>EC6</w:t>
            </w:r>
            <w:r w:rsidR="00F83555">
              <w:t xml:space="preserve"> and then </w:t>
            </w:r>
            <w:r w:rsidR="00917C97">
              <w:t xml:space="preserve">sprayed with Dew Disinfect- safe and sanitising electrolysed water </w:t>
            </w:r>
          </w:p>
          <w:p w14:paraId="7D44B1EB" w14:textId="77777777" w:rsidR="00917C97" w:rsidRDefault="00917C97" w:rsidP="00957686">
            <w:pPr>
              <w:pStyle w:val="NoSpacing"/>
            </w:pPr>
          </w:p>
          <w:p w14:paraId="4F6A7FC7" w14:textId="77777777" w:rsidR="00917C97" w:rsidRDefault="00917C97" w:rsidP="00957686">
            <w:pPr>
              <w:pStyle w:val="NoSpacing"/>
            </w:pPr>
            <w:r>
              <w:t>All cutlery will be presented sanitised and sealed for customers to open</w:t>
            </w:r>
          </w:p>
          <w:p w14:paraId="43B4D56D" w14:textId="77777777" w:rsidR="00917C97" w:rsidRDefault="00917C97" w:rsidP="00957686">
            <w:pPr>
              <w:pStyle w:val="NoSpacing"/>
            </w:pPr>
          </w:p>
          <w:p w14:paraId="0B6C922A" w14:textId="77777777" w:rsidR="00917C97" w:rsidRDefault="00917C97" w:rsidP="00957686">
            <w:pPr>
              <w:pStyle w:val="NoSpacing"/>
            </w:pPr>
            <w:r>
              <w:lastRenderedPageBreak/>
              <w:t>All crockery, cutlery and glassware is washed in machine at high temperature to manufacturers specifications</w:t>
            </w:r>
          </w:p>
          <w:p w14:paraId="5F300762" w14:textId="77777777" w:rsidR="00917C97" w:rsidRDefault="00917C97" w:rsidP="00957686">
            <w:pPr>
              <w:pStyle w:val="NoSpacing"/>
            </w:pPr>
          </w:p>
          <w:p w14:paraId="5098284C" w14:textId="77777777" w:rsidR="00917C97" w:rsidRDefault="00917C97" w:rsidP="00957686">
            <w:pPr>
              <w:pStyle w:val="NoSpacing"/>
            </w:pPr>
            <w:r>
              <w:t>Laminated menus will be sanitised before and after each use</w:t>
            </w:r>
          </w:p>
          <w:p w14:paraId="784EC273" w14:textId="77777777" w:rsidR="00917C97" w:rsidRDefault="00917C97" w:rsidP="00957686">
            <w:pPr>
              <w:pStyle w:val="NoSpacing"/>
            </w:pPr>
            <w:r>
              <w:t>Cruets will be sanitised before and after each use</w:t>
            </w:r>
          </w:p>
          <w:p w14:paraId="0086A3A0" w14:textId="77777777" w:rsidR="00917C97" w:rsidRDefault="00917C97" w:rsidP="00957686">
            <w:pPr>
              <w:pStyle w:val="NoSpacing"/>
            </w:pPr>
          </w:p>
          <w:p w14:paraId="483FEFB1" w14:textId="77777777" w:rsidR="00917C97" w:rsidRDefault="00917C97" w:rsidP="00957686">
            <w:pPr>
              <w:pStyle w:val="NoSpacing"/>
            </w:pPr>
            <w:r>
              <w:t>Table service will be adhered to, no customers are to order at the bar or waiting station</w:t>
            </w:r>
          </w:p>
          <w:p w14:paraId="57DB267A" w14:textId="77777777" w:rsidR="00917C97" w:rsidRDefault="00917C97" w:rsidP="00957686">
            <w:pPr>
              <w:pStyle w:val="NoSpacing"/>
            </w:pPr>
          </w:p>
          <w:p w14:paraId="0D5FFF13" w14:textId="77777777" w:rsidR="00917C97" w:rsidRDefault="00917C97" w:rsidP="00957686">
            <w:pPr>
              <w:pStyle w:val="NoSpacing"/>
            </w:pPr>
            <w:r>
              <w:t>A contact name and phone number must be recorded for each party, if they refuse to give then we will refuse service, this must be handed in to reception and stored in the daily envelope.</w:t>
            </w:r>
          </w:p>
          <w:p w14:paraId="36C92CD5" w14:textId="77777777" w:rsidR="00917C97" w:rsidRDefault="00917C97" w:rsidP="00957686">
            <w:pPr>
              <w:pStyle w:val="NoSpacing"/>
            </w:pPr>
          </w:p>
          <w:p w14:paraId="5EC9B24E" w14:textId="77777777" w:rsidR="00917C97" w:rsidRDefault="00917C97" w:rsidP="00957686">
            <w:pPr>
              <w:pStyle w:val="NoSpacing"/>
            </w:pPr>
            <w:r>
              <w:t>Staff will be mindful of hand hygiene, washing hands frequently and also using hand sanitiser</w:t>
            </w:r>
          </w:p>
          <w:p w14:paraId="7ACA4CC0" w14:textId="77777777" w:rsidR="00917C97" w:rsidRDefault="00917C97" w:rsidP="00957686">
            <w:pPr>
              <w:pStyle w:val="NoSpacing"/>
            </w:pPr>
          </w:p>
          <w:p w14:paraId="3DEF499A" w14:textId="77777777" w:rsidR="00F83555" w:rsidRDefault="00917C97" w:rsidP="00957686">
            <w:pPr>
              <w:pStyle w:val="NoSpacing"/>
            </w:pPr>
            <w:r>
              <w:t>Gloves will be worn for clearing tables</w:t>
            </w:r>
          </w:p>
          <w:p w14:paraId="1FE7697F" w14:textId="77777777" w:rsidR="005C1CB9" w:rsidRDefault="005C1CB9" w:rsidP="00957686">
            <w:pPr>
              <w:pStyle w:val="NoSpacing"/>
            </w:pPr>
          </w:p>
          <w:p w14:paraId="0BC6EABB" w14:textId="77777777" w:rsidR="005C1CB9" w:rsidRDefault="005C1CB9" w:rsidP="00957686">
            <w:pPr>
              <w:pStyle w:val="NoSpacing"/>
            </w:pPr>
            <w:r>
              <w:t>A one way system is in place for the restaurant, one entrance and one exit, clear sign are displayed at exit</w:t>
            </w:r>
          </w:p>
          <w:p w14:paraId="6927C73F" w14:textId="77777777" w:rsidR="00911D59" w:rsidRDefault="00911D59" w:rsidP="00957686">
            <w:pPr>
              <w:pStyle w:val="NoSpacing"/>
            </w:pPr>
          </w:p>
          <w:p w14:paraId="3613A862" w14:textId="77777777" w:rsidR="00911D59" w:rsidRDefault="00911D59" w:rsidP="00957686">
            <w:pPr>
              <w:pStyle w:val="NoSpacing"/>
            </w:pPr>
            <w:r>
              <w:lastRenderedPageBreak/>
              <w:t>Contactless payments will be encouraged, if Pin is required PDQ must be sanitised before and after each use</w:t>
            </w:r>
          </w:p>
          <w:p w14:paraId="2B2F920B" w14:textId="77777777" w:rsidR="00E6618F" w:rsidRDefault="00E6618F" w:rsidP="00957686">
            <w:pPr>
              <w:pStyle w:val="NoSpacing"/>
            </w:pPr>
          </w:p>
          <w:p w14:paraId="5B026CB0" w14:textId="77777777" w:rsidR="00E6618F" w:rsidRDefault="00E6618F" w:rsidP="00957686">
            <w:pPr>
              <w:pStyle w:val="NoSpacing"/>
            </w:pPr>
            <w:r>
              <w:t>Sauces will be served in individual sachets as required a</w:t>
            </w:r>
            <w:r w:rsidR="00A375F9">
              <w:t>nd where necessary in sanitised</w:t>
            </w:r>
            <w:r>
              <w:t xml:space="preserve"> ramekins</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07107ABA" w14:textId="77777777" w:rsidR="00F83555" w:rsidRDefault="00FD4DDC" w:rsidP="00957686">
            <w:pPr>
              <w:pStyle w:val="NoSpacing"/>
              <w:jc w:val="center"/>
            </w:pPr>
            <w:r>
              <w:lastRenderedPageBreak/>
              <w:t>2</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1E40DC6F" w14:textId="77777777" w:rsidR="00F83555" w:rsidRDefault="00FD4DDC" w:rsidP="00957686">
            <w:pPr>
              <w:pStyle w:val="NoSpacing"/>
              <w:jc w:val="center"/>
            </w:pPr>
            <w:r>
              <w:t>2</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39553DE8" w14:textId="77777777" w:rsidR="00F83555" w:rsidRDefault="00FD4DDC" w:rsidP="00957686">
            <w:pPr>
              <w:pStyle w:val="NoSpacing"/>
              <w:jc w:val="center"/>
            </w:pPr>
            <w:r>
              <w:t>4</w:t>
            </w:r>
          </w:p>
        </w:tc>
      </w:tr>
      <w:tr w:rsidR="00957686" w:rsidRPr="00535418" w14:paraId="383F24F1" w14:textId="77777777" w:rsidTr="00535418">
        <w:trPr>
          <w:trHeight w:val="119"/>
        </w:trPr>
        <w:tc>
          <w:tcPr>
            <w:tcW w:w="2526" w:type="dxa"/>
            <w:tcBorders>
              <w:top w:val="single" w:sz="4" w:space="0" w:color="9CA5A7"/>
              <w:left w:val="single" w:sz="4" w:space="0" w:color="9CA5A7"/>
              <w:bottom w:val="single" w:sz="4" w:space="0" w:color="9CA5A7"/>
              <w:right w:val="single" w:sz="4" w:space="0" w:color="9CA5A7"/>
            </w:tcBorders>
            <w:shd w:val="clear" w:color="auto" w:fill="auto"/>
            <w:tcMar>
              <w:top w:w="113" w:type="dxa"/>
              <w:bottom w:w="113" w:type="dxa"/>
            </w:tcMar>
          </w:tcPr>
          <w:p w14:paraId="7DFF0D83" w14:textId="77777777" w:rsidR="00957686" w:rsidRPr="00535418" w:rsidRDefault="00957686" w:rsidP="00957686">
            <w:pPr>
              <w:rPr>
                <w:rFonts w:ascii="Arial" w:hAnsi="Arial" w:cs="Arial"/>
                <w:b/>
                <w:bCs/>
                <w:sz w:val="16"/>
                <w:szCs w:val="16"/>
              </w:rPr>
            </w:pPr>
          </w:p>
        </w:tc>
        <w:tc>
          <w:tcPr>
            <w:tcW w:w="2527" w:type="dxa"/>
            <w:tcBorders>
              <w:top w:val="single" w:sz="4" w:space="0" w:color="9CA5A7"/>
              <w:left w:val="single" w:sz="4" w:space="0" w:color="9CA5A7"/>
              <w:bottom w:val="single" w:sz="4" w:space="0" w:color="9CA5A7"/>
              <w:right w:val="single" w:sz="4" w:space="0" w:color="9CA5A7"/>
            </w:tcBorders>
            <w:shd w:val="clear" w:color="auto" w:fill="auto"/>
          </w:tcPr>
          <w:p w14:paraId="3CB66210" w14:textId="77777777" w:rsidR="00957686" w:rsidRPr="00535418" w:rsidRDefault="00957686" w:rsidP="00957686">
            <w:pPr>
              <w:rPr>
                <w:rFonts w:ascii="Arial" w:hAnsi="Arial" w:cs="Arial"/>
                <w:sz w:val="16"/>
                <w:szCs w:val="16"/>
              </w:rPr>
            </w:pPr>
          </w:p>
        </w:tc>
        <w:tc>
          <w:tcPr>
            <w:tcW w:w="3791" w:type="dxa"/>
            <w:tcBorders>
              <w:top w:val="single" w:sz="4" w:space="0" w:color="9CA5A7"/>
              <w:left w:val="single" w:sz="4" w:space="0" w:color="9CA5A7"/>
              <w:bottom w:val="single" w:sz="4" w:space="0" w:color="9CA5A7"/>
              <w:right w:val="single" w:sz="4" w:space="0" w:color="9CA5A7"/>
            </w:tcBorders>
            <w:shd w:val="clear" w:color="auto" w:fill="auto"/>
          </w:tcPr>
          <w:p w14:paraId="3BDCC2E0" w14:textId="77777777" w:rsidR="00225C3D" w:rsidRDefault="00225C3D" w:rsidP="00957686">
            <w:pPr>
              <w:rPr>
                <w:b/>
              </w:rPr>
            </w:pPr>
            <w:r>
              <w:rPr>
                <w:b/>
              </w:rPr>
              <w:t>Leisure Club</w:t>
            </w:r>
          </w:p>
          <w:p w14:paraId="1F2CD4A8" w14:textId="77777777" w:rsidR="00957686" w:rsidRPr="00225C3D" w:rsidRDefault="00225C3D" w:rsidP="00225C3D">
            <w:pPr>
              <w:pStyle w:val="ListParagraph"/>
              <w:numPr>
                <w:ilvl w:val="0"/>
                <w:numId w:val="5"/>
              </w:numPr>
              <w:rPr>
                <w:rFonts w:ascii="Arial" w:hAnsi="Arial" w:cs="Arial"/>
                <w:sz w:val="16"/>
                <w:szCs w:val="16"/>
              </w:rPr>
            </w:pPr>
            <w:r w:rsidRPr="00225C3D">
              <w:rPr>
                <w:b/>
              </w:rPr>
              <w:t>Pool and Spa</w:t>
            </w:r>
          </w:p>
          <w:p w14:paraId="15E6FD3C" w14:textId="77777777" w:rsidR="00225C3D" w:rsidRPr="00225C3D" w:rsidRDefault="00225C3D" w:rsidP="00225C3D">
            <w:pPr>
              <w:pStyle w:val="ListParagraph"/>
              <w:numPr>
                <w:ilvl w:val="0"/>
                <w:numId w:val="5"/>
              </w:numPr>
              <w:rPr>
                <w:rFonts w:ascii="Arial" w:hAnsi="Arial" w:cs="Arial"/>
                <w:sz w:val="16"/>
                <w:szCs w:val="16"/>
              </w:rPr>
            </w:pPr>
            <w:r>
              <w:rPr>
                <w:b/>
              </w:rPr>
              <w:t>Gym</w:t>
            </w:r>
          </w:p>
        </w:tc>
        <w:tc>
          <w:tcPr>
            <w:tcW w:w="3790" w:type="dxa"/>
            <w:tcBorders>
              <w:top w:val="single" w:sz="4" w:space="0" w:color="9CA5A7"/>
              <w:left w:val="single" w:sz="4" w:space="0" w:color="9CA5A7"/>
              <w:bottom w:val="single" w:sz="4" w:space="0" w:color="9CA5A7"/>
              <w:right w:val="single" w:sz="4" w:space="0" w:color="9CA5A7"/>
            </w:tcBorders>
            <w:shd w:val="clear" w:color="auto" w:fill="auto"/>
          </w:tcPr>
          <w:p w14:paraId="598DB638" w14:textId="77777777" w:rsidR="00225C3D" w:rsidRDefault="00225C3D" w:rsidP="00957686">
            <w:pPr>
              <w:tabs>
                <w:tab w:val="left" w:pos="1710"/>
              </w:tabs>
              <w:spacing w:before="240"/>
            </w:pPr>
            <w:r>
              <w:t>Queuing for time slot to be socially distanced in leisure club foyer – markings on the floor – arrival advised not before 10 minutes prior to slot time</w:t>
            </w:r>
          </w:p>
          <w:p w14:paraId="2C9470DD" w14:textId="77777777" w:rsidR="00140B48" w:rsidRDefault="00140B48" w:rsidP="00957686">
            <w:pPr>
              <w:tabs>
                <w:tab w:val="left" w:pos="1710"/>
              </w:tabs>
              <w:spacing w:before="240"/>
            </w:pPr>
            <w:r>
              <w:t>Hand sanitiser at front door of hotel and front door of leisure club to be used upon arrival</w:t>
            </w:r>
          </w:p>
          <w:p w14:paraId="55BAA50D" w14:textId="77777777" w:rsidR="00140B48" w:rsidRDefault="00140B48" w:rsidP="00957686">
            <w:pPr>
              <w:tabs>
                <w:tab w:val="left" w:pos="1710"/>
              </w:tabs>
              <w:spacing w:before="240"/>
            </w:pPr>
            <w:r>
              <w:t>Leisure club rules are on show at reception desk</w:t>
            </w:r>
          </w:p>
          <w:p w14:paraId="745ACA99" w14:textId="77777777" w:rsidR="00140B48" w:rsidRDefault="00140B48" w:rsidP="00957686">
            <w:pPr>
              <w:tabs>
                <w:tab w:val="left" w:pos="1710"/>
              </w:tabs>
              <w:spacing w:before="240"/>
            </w:pPr>
            <w:r>
              <w:t>All members were sent an email and letter advising of new procedures and rules before reopening</w:t>
            </w:r>
          </w:p>
          <w:p w14:paraId="5A1B387B" w14:textId="77777777" w:rsidR="00225C3D" w:rsidRDefault="00225C3D" w:rsidP="00957686">
            <w:pPr>
              <w:tabs>
                <w:tab w:val="left" w:pos="1710"/>
              </w:tabs>
              <w:spacing w:before="240"/>
            </w:pPr>
            <w:r>
              <w:t>Face coverings to be worn by members and guests upon arrival and departure</w:t>
            </w:r>
          </w:p>
          <w:p w14:paraId="6152ABE9" w14:textId="77777777" w:rsidR="00225C3D" w:rsidRDefault="00225C3D" w:rsidP="00957686">
            <w:pPr>
              <w:tabs>
                <w:tab w:val="left" w:pos="1710"/>
              </w:tabs>
              <w:spacing w:before="240"/>
            </w:pPr>
            <w:r>
              <w:lastRenderedPageBreak/>
              <w:t>Face coverings worn by staff at all times unless behind protective screen at reception desk</w:t>
            </w:r>
          </w:p>
          <w:p w14:paraId="3B99F2B2" w14:textId="77777777" w:rsidR="00225C3D" w:rsidRDefault="00225C3D" w:rsidP="00957686">
            <w:pPr>
              <w:tabs>
                <w:tab w:val="left" w:pos="1710"/>
              </w:tabs>
              <w:spacing w:before="240"/>
            </w:pPr>
            <w:r>
              <w:t>Names and numbers taken at time of booking and handed in to reception at the end of the day to go with other information for the day for track and trace</w:t>
            </w:r>
          </w:p>
          <w:p w14:paraId="1C006378" w14:textId="77777777" w:rsidR="00225C3D" w:rsidRDefault="00225C3D" w:rsidP="00957686">
            <w:pPr>
              <w:tabs>
                <w:tab w:val="left" w:pos="1710"/>
              </w:tabs>
              <w:spacing w:before="240"/>
            </w:pPr>
            <w:r>
              <w:t>Temperature check upon arrival before admittance to pool or gym</w:t>
            </w:r>
          </w:p>
          <w:p w14:paraId="55F4AD09" w14:textId="77777777" w:rsidR="00957686" w:rsidRDefault="00225C3D" w:rsidP="00957686">
            <w:pPr>
              <w:tabs>
                <w:tab w:val="left" w:pos="1710"/>
              </w:tabs>
              <w:spacing w:before="240"/>
            </w:pPr>
            <w:r>
              <w:t>Pool to be sectioned off into 3 lanes, each will be 2 meters wide and the full length of the pool</w:t>
            </w:r>
          </w:p>
          <w:p w14:paraId="269F262F" w14:textId="77777777" w:rsidR="00225C3D" w:rsidRDefault="00225C3D" w:rsidP="00957686">
            <w:pPr>
              <w:tabs>
                <w:tab w:val="left" w:pos="1710"/>
              </w:tabs>
              <w:spacing w:before="240"/>
            </w:pPr>
            <w:r>
              <w:t>Each lane will be for 1 household or an individual, maximum of 4 in one lane</w:t>
            </w:r>
          </w:p>
          <w:p w14:paraId="4288B2D7" w14:textId="77777777" w:rsidR="00225C3D" w:rsidRDefault="00225C3D" w:rsidP="00957686">
            <w:pPr>
              <w:tabs>
                <w:tab w:val="left" w:pos="1710"/>
              </w:tabs>
              <w:spacing w:before="240"/>
            </w:pPr>
            <w:r>
              <w:t>Showers to be blocked off and only poolside shower for rinsing before and after entering pool</w:t>
            </w:r>
          </w:p>
          <w:p w14:paraId="1141ACD0" w14:textId="77777777" w:rsidR="00225C3D" w:rsidRDefault="00225C3D" w:rsidP="00957686">
            <w:pPr>
              <w:tabs>
                <w:tab w:val="left" w:pos="1710"/>
              </w:tabs>
              <w:spacing w:before="240"/>
            </w:pPr>
            <w:r>
              <w:t>Spa is in use for 1 household or 2 socially distanced individuals at any one time – starter button to be sanitised after every use</w:t>
            </w:r>
          </w:p>
          <w:p w14:paraId="1F8F5EB6" w14:textId="77777777" w:rsidR="00225C3D" w:rsidRDefault="00225C3D" w:rsidP="00957686">
            <w:pPr>
              <w:tabs>
                <w:tab w:val="left" w:pos="1710"/>
              </w:tabs>
              <w:spacing w:before="240"/>
            </w:pPr>
            <w:r>
              <w:lastRenderedPageBreak/>
              <w:t>Pool and Gym - Time slots must be booked, ½ hour interval between slots for sanitisation</w:t>
            </w:r>
          </w:p>
          <w:p w14:paraId="5A3139F7" w14:textId="77777777" w:rsidR="00225C3D" w:rsidRDefault="00225C3D" w:rsidP="00957686">
            <w:pPr>
              <w:tabs>
                <w:tab w:val="left" w:pos="1710"/>
              </w:tabs>
              <w:spacing w:before="240"/>
            </w:pPr>
            <w:r>
              <w:t>Gym to have a maximum of 9 persons per booked time slot</w:t>
            </w:r>
            <w:r w:rsidR="00140B48">
              <w:t xml:space="preserve"> including maximum of 2 in the weight room at any one time</w:t>
            </w:r>
          </w:p>
          <w:p w14:paraId="2D89AE5F" w14:textId="77777777" w:rsidR="00140B48" w:rsidRDefault="00140B48" w:rsidP="00957686">
            <w:pPr>
              <w:tabs>
                <w:tab w:val="left" w:pos="1710"/>
              </w:tabs>
              <w:spacing w:before="240"/>
            </w:pPr>
            <w:r>
              <w:t>Members and guests are provided with relevant sanitising products to wipe down machines after use</w:t>
            </w:r>
          </w:p>
          <w:p w14:paraId="15F32CBC" w14:textId="77777777" w:rsidR="00140B48" w:rsidRDefault="00140B48" w:rsidP="00957686">
            <w:pPr>
              <w:tabs>
                <w:tab w:val="left" w:pos="1710"/>
              </w:tabs>
              <w:spacing w:before="240"/>
            </w:pPr>
            <w:r>
              <w:t>Sauna and Steam room remain closed as per Government Legislation</w:t>
            </w:r>
          </w:p>
          <w:p w14:paraId="2D07E0F2" w14:textId="77777777" w:rsidR="00225C3D" w:rsidRDefault="00225C3D" w:rsidP="00957686">
            <w:pPr>
              <w:tabs>
                <w:tab w:val="left" w:pos="1710"/>
              </w:tabs>
              <w:spacing w:before="240"/>
            </w:pPr>
            <w:r>
              <w:t xml:space="preserve">Members and guests advised that ½ hour maximum on any one piece of equipment </w:t>
            </w:r>
          </w:p>
          <w:p w14:paraId="224D63AE" w14:textId="77777777" w:rsidR="00140B48" w:rsidRDefault="00140B48" w:rsidP="00957686">
            <w:pPr>
              <w:tabs>
                <w:tab w:val="left" w:pos="1710"/>
              </w:tabs>
              <w:spacing w:before="240"/>
            </w:pPr>
            <w:r>
              <w:t>Socially distanced equipment in use – all other equipment has either been removed, unplugged or has appropriate signage</w:t>
            </w:r>
          </w:p>
          <w:p w14:paraId="0DF5D3CB" w14:textId="77777777" w:rsidR="00140B48" w:rsidRDefault="00140B48" w:rsidP="00957686">
            <w:pPr>
              <w:tabs>
                <w:tab w:val="left" w:pos="1710"/>
              </w:tabs>
              <w:spacing w:before="240"/>
            </w:pPr>
            <w:r>
              <w:t>Showers not in use</w:t>
            </w:r>
          </w:p>
          <w:p w14:paraId="2ACAD476" w14:textId="77777777" w:rsidR="00140B48" w:rsidRDefault="00140B48" w:rsidP="00957686">
            <w:pPr>
              <w:tabs>
                <w:tab w:val="left" w:pos="1710"/>
              </w:tabs>
              <w:spacing w:before="240"/>
            </w:pPr>
            <w:r>
              <w:t xml:space="preserve">Only 8 lockers available – socially distanced in each changing room, </w:t>
            </w:r>
            <w:r>
              <w:lastRenderedPageBreak/>
              <w:t>these are sanitised after every use in the ½ hour provided to staff for cleaning between time slot</w:t>
            </w:r>
          </w:p>
          <w:p w14:paraId="424571CF" w14:textId="77777777" w:rsidR="00140B48" w:rsidRDefault="00140B48" w:rsidP="00957686">
            <w:pPr>
              <w:tabs>
                <w:tab w:val="left" w:pos="1710"/>
              </w:tabs>
              <w:spacing w:before="240"/>
            </w:pPr>
            <w:r>
              <w:t xml:space="preserve">Doors are left open for extra ventilation </w:t>
            </w:r>
            <w:r w:rsidR="00C57B89">
              <w:t>and to minimise</w:t>
            </w:r>
            <w:r>
              <w:t xml:space="preserve"> touch points</w:t>
            </w:r>
          </w:p>
          <w:p w14:paraId="7D2BDBDA" w14:textId="77777777" w:rsidR="00225C3D" w:rsidRPr="00535418" w:rsidRDefault="00140B48" w:rsidP="00140B48">
            <w:pPr>
              <w:tabs>
                <w:tab w:val="left" w:pos="1710"/>
              </w:tabs>
              <w:spacing w:before="240"/>
              <w:rPr>
                <w:rFonts w:ascii="Arial" w:hAnsi="Arial" w:cs="Arial"/>
                <w:bCs/>
                <w:sz w:val="16"/>
                <w:szCs w:val="16"/>
              </w:rPr>
            </w:pPr>
            <w:r>
              <w:t>1 hour each day 1.30-2.30pm for staff change over and deep clean of all equipment and all areas, using correct cleaning materials. Professional fogging machine and “Dew” sanitising products to be used and all areas to be fogged thoroughly. “Dew” products are electrolysed water and contain no chemicals</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169E293E" w14:textId="77777777" w:rsidR="00957686" w:rsidRPr="00535418" w:rsidRDefault="00957686" w:rsidP="00957686">
            <w:pPr>
              <w:jc w:val="center"/>
              <w:rPr>
                <w:rFonts w:ascii="Arial" w:hAnsi="Arial" w:cs="Arial"/>
                <w:sz w:val="16"/>
                <w:szCs w:val="16"/>
              </w:rPr>
            </w:pP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4CA0EA7E" w14:textId="77777777" w:rsidR="00957686" w:rsidRPr="00535418" w:rsidRDefault="00957686" w:rsidP="00957686">
            <w:pPr>
              <w:jc w:val="center"/>
              <w:rPr>
                <w:rFonts w:ascii="Arial" w:hAnsi="Arial" w:cs="Arial"/>
                <w:sz w:val="16"/>
                <w:szCs w:val="16"/>
              </w:rPr>
            </w:pP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5450BBBD" w14:textId="77777777" w:rsidR="00957686" w:rsidRPr="00535418" w:rsidRDefault="00957686" w:rsidP="00957686">
            <w:pPr>
              <w:jc w:val="center"/>
              <w:rPr>
                <w:rFonts w:ascii="Arial" w:hAnsi="Arial" w:cs="Arial"/>
                <w:sz w:val="16"/>
                <w:szCs w:val="16"/>
              </w:rPr>
            </w:pPr>
          </w:p>
        </w:tc>
      </w:tr>
      <w:tr w:rsidR="00957686" w:rsidRPr="00535418" w14:paraId="1A282A74" w14:textId="77777777" w:rsidTr="00535418">
        <w:trPr>
          <w:trHeight w:val="119"/>
        </w:trPr>
        <w:tc>
          <w:tcPr>
            <w:tcW w:w="2526" w:type="dxa"/>
            <w:tcBorders>
              <w:top w:val="single" w:sz="4" w:space="0" w:color="9CA5A7"/>
              <w:left w:val="single" w:sz="4" w:space="0" w:color="9CA5A7"/>
              <w:bottom w:val="single" w:sz="4" w:space="0" w:color="9CA5A7"/>
              <w:right w:val="single" w:sz="4" w:space="0" w:color="9CA5A7"/>
            </w:tcBorders>
            <w:shd w:val="clear" w:color="auto" w:fill="auto"/>
            <w:tcMar>
              <w:top w:w="113" w:type="dxa"/>
              <w:bottom w:w="113" w:type="dxa"/>
            </w:tcMar>
          </w:tcPr>
          <w:p w14:paraId="6978FEE0" w14:textId="77777777" w:rsidR="00957686" w:rsidRPr="00535418" w:rsidRDefault="00957686" w:rsidP="00957686">
            <w:pPr>
              <w:rPr>
                <w:rFonts w:ascii="Arial" w:hAnsi="Arial" w:cs="Arial"/>
                <w:b/>
                <w:bCs/>
                <w:sz w:val="16"/>
                <w:szCs w:val="16"/>
              </w:rPr>
            </w:pPr>
          </w:p>
        </w:tc>
        <w:tc>
          <w:tcPr>
            <w:tcW w:w="2527" w:type="dxa"/>
            <w:tcBorders>
              <w:top w:val="single" w:sz="4" w:space="0" w:color="9CA5A7"/>
              <w:left w:val="single" w:sz="4" w:space="0" w:color="9CA5A7"/>
              <w:bottom w:val="single" w:sz="4" w:space="0" w:color="9CA5A7"/>
              <w:right w:val="single" w:sz="4" w:space="0" w:color="9CA5A7"/>
            </w:tcBorders>
            <w:shd w:val="clear" w:color="auto" w:fill="auto"/>
          </w:tcPr>
          <w:p w14:paraId="61D6C298" w14:textId="77777777" w:rsidR="00957686" w:rsidRPr="00535418" w:rsidRDefault="00957686" w:rsidP="00957686">
            <w:pPr>
              <w:rPr>
                <w:rFonts w:ascii="Arial" w:hAnsi="Arial" w:cs="Arial"/>
                <w:sz w:val="16"/>
                <w:szCs w:val="16"/>
              </w:rPr>
            </w:pPr>
          </w:p>
        </w:tc>
        <w:tc>
          <w:tcPr>
            <w:tcW w:w="3791" w:type="dxa"/>
            <w:tcBorders>
              <w:top w:val="single" w:sz="4" w:space="0" w:color="9CA5A7"/>
              <w:left w:val="single" w:sz="4" w:space="0" w:color="9CA5A7"/>
              <w:bottom w:val="single" w:sz="4" w:space="0" w:color="9CA5A7"/>
              <w:right w:val="single" w:sz="4" w:space="0" w:color="9CA5A7"/>
            </w:tcBorders>
            <w:shd w:val="clear" w:color="auto" w:fill="auto"/>
          </w:tcPr>
          <w:p w14:paraId="06F43EA7" w14:textId="77777777" w:rsidR="00957686" w:rsidRDefault="00957686" w:rsidP="00957686">
            <w:pPr>
              <w:rPr>
                <w:b/>
              </w:rPr>
            </w:pPr>
            <w:r>
              <w:rPr>
                <w:b/>
              </w:rPr>
              <w:t>Functions, large gatherings - TBC (once guidelines are issued)</w:t>
            </w:r>
          </w:p>
        </w:tc>
        <w:tc>
          <w:tcPr>
            <w:tcW w:w="3790" w:type="dxa"/>
            <w:tcBorders>
              <w:top w:val="single" w:sz="4" w:space="0" w:color="9CA5A7"/>
              <w:left w:val="single" w:sz="4" w:space="0" w:color="9CA5A7"/>
              <w:bottom w:val="single" w:sz="4" w:space="0" w:color="9CA5A7"/>
              <w:right w:val="single" w:sz="4" w:space="0" w:color="9CA5A7"/>
            </w:tcBorders>
            <w:shd w:val="clear" w:color="auto" w:fill="auto"/>
          </w:tcPr>
          <w:p w14:paraId="631442B1" w14:textId="77777777" w:rsidR="00957686" w:rsidRPr="00535418" w:rsidRDefault="00957686" w:rsidP="00957686">
            <w:pPr>
              <w:tabs>
                <w:tab w:val="left" w:pos="1710"/>
              </w:tabs>
              <w:spacing w:before="240"/>
              <w:rPr>
                <w:rFonts w:ascii="Arial" w:hAnsi="Arial" w:cs="Arial"/>
                <w:bCs/>
                <w:sz w:val="16"/>
                <w:szCs w:val="16"/>
              </w:rPr>
            </w:pP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1B4F58B8" w14:textId="77777777" w:rsidR="00957686" w:rsidRPr="00535418" w:rsidRDefault="00957686" w:rsidP="00957686">
            <w:pPr>
              <w:jc w:val="center"/>
              <w:rPr>
                <w:rFonts w:ascii="Arial" w:hAnsi="Arial" w:cs="Arial"/>
                <w:sz w:val="16"/>
                <w:szCs w:val="16"/>
              </w:rPr>
            </w:pP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4E0B4B35" w14:textId="77777777" w:rsidR="00957686" w:rsidRPr="00535418" w:rsidRDefault="00957686" w:rsidP="00957686">
            <w:pPr>
              <w:jc w:val="center"/>
              <w:rPr>
                <w:rFonts w:ascii="Arial" w:hAnsi="Arial" w:cs="Arial"/>
                <w:sz w:val="16"/>
                <w:szCs w:val="16"/>
              </w:rPr>
            </w:pP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22510B38" w14:textId="77777777" w:rsidR="00957686" w:rsidRPr="00535418" w:rsidRDefault="00957686" w:rsidP="00957686">
            <w:pPr>
              <w:jc w:val="center"/>
              <w:rPr>
                <w:rFonts w:ascii="Arial" w:hAnsi="Arial" w:cs="Arial"/>
                <w:sz w:val="16"/>
                <w:szCs w:val="16"/>
              </w:rPr>
            </w:pPr>
          </w:p>
        </w:tc>
      </w:tr>
      <w:tr w:rsidR="00957686" w:rsidRPr="00535418" w14:paraId="7111800A" w14:textId="77777777" w:rsidTr="00535418">
        <w:trPr>
          <w:trHeight w:val="119"/>
        </w:trPr>
        <w:tc>
          <w:tcPr>
            <w:tcW w:w="2526" w:type="dxa"/>
            <w:tcBorders>
              <w:top w:val="single" w:sz="4" w:space="0" w:color="9CA5A7"/>
              <w:left w:val="single" w:sz="4" w:space="0" w:color="9CA5A7"/>
              <w:bottom w:val="single" w:sz="4" w:space="0" w:color="9CA5A7"/>
              <w:right w:val="single" w:sz="4" w:space="0" w:color="9CA5A7"/>
            </w:tcBorders>
            <w:shd w:val="clear" w:color="auto" w:fill="auto"/>
            <w:tcMar>
              <w:top w:w="113" w:type="dxa"/>
              <w:bottom w:w="113" w:type="dxa"/>
            </w:tcMar>
          </w:tcPr>
          <w:p w14:paraId="11F16615" w14:textId="77777777" w:rsidR="00957686" w:rsidRPr="00535418" w:rsidRDefault="00957686" w:rsidP="00957686">
            <w:pPr>
              <w:rPr>
                <w:rFonts w:ascii="Arial" w:hAnsi="Arial" w:cs="Arial"/>
                <w:b/>
                <w:bCs/>
                <w:sz w:val="16"/>
                <w:szCs w:val="16"/>
              </w:rPr>
            </w:pPr>
          </w:p>
        </w:tc>
        <w:tc>
          <w:tcPr>
            <w:tcW w:w="2527" w:type="dxa"/>
            <w:tcBorders>
              <w:top w:val="single" w:sz="4" w:space="0" w:color="9CA5A7"/>
              <w:left w:val="single" w:sz="4" w:space="0" w:color="9CA5A7"/>
              <w:bottom w:val="single" w:sz="4" w:space="0" w:color="9CA5A7"/>
              <w:right w:val="single" w:sz="4" w:space="0" w:color="9CA5A7"/>
            </w:tcBorders>
            <w:shd w:val="clear" w:color="auto" w:fill="auto"/>
          </w:tcPr>
          <w:p w14:paraId="74E5E11C" w14:textId="77777777" w:rsidR="00957686" w:rsidRPr="00535418" w:rsidRDefault="00957686" w:rsidP="00957686">
            <w:pPr>
              <w:rPr>
                <w:rFonts w:ascii="Arial" w:hAnsi="Arial" w:cs="Arial"/>
                <w:sz w:val="16"/>
                <w:szCs w:val="16"/>
              </w:rPr>
            </w:pPr>
          </w:p>
        </w:tc>
        <w:tc>
          <w:tcPr>
            <w:tcW w:w="3791" w:type="dxa"/>
            <w:tcBorders>
              <w:top w:val="single" w:sz="4" w:space="0" w:color="9CA5A7"/>
              <w:left w:val="single" w:sz="4" w:space="0" w:color="9CA5A7"/>
              <w:bottom w:val="single" w:sz="4" w:space="0" w:color="9CA5A7"/>
              <w:right w:val="single" w:sz="4" w:space="0" w:color="9CA5A7"/>
            </w:tcBorders>
            <w:shd w:val="clear" w:color="auto" w:fill="auto"/>
          </w:tcPr>
          <w:p w14:paraId="31F9D2D4" w14:textId="77777777" w:rsidR="00957686" w:rsidRDefault="00957686" w:rsidP="00957686">
            <w:pPr>
              <w:pStyle w:val="NoSpacing"/>
              <w:rPr>
                <w:b/>
              </w:rPr>
            </w:pPr>
            <w:r>
              <w:rPr>
                <w:b/>
              </w:rPr>
              <w:t xml:space="preserve">Check in/out procedure to provide minimal contact, email confirmation and preferably payment in advance, email invoice or receipt </w:t>
            </w:r>
          </w:p>
        </w:tc>
        <w:tc>
          <w:tcPr>
            <w:tcW w:w="3790" w:type="dxa"/>
            <w:tcBorders>
              <w:top w:val="single" w:sz="4" w:space="0" w:color="9CA5A7"/>
              <w:left w:val="single" w:sz="4" w:space="0" w:color="9CA5A7"/>
              <w:bottom w:val="single" w:sz="4" w:space="0" w:color="9CA5A7"/>
              <w:right w:val="single" w:sz="4" w:space="0" w:color="9CA5A7"/>
            </w:tcBorders>
            <w:shd w:val="clear" w:color="auto" w:fill="auto"/>
          </w:tcPr>
          <w:p w14:paraId="5819D8F8" w14:textId="77777777" w:rsidR="00957686" w:rsidRDefault="00957686" w:rsidP="00957686">
            <w:pPr>
              <w:pStyle w:val="NoSpacing"/>
            </w:pPr>
            <w:r>
              <w:t>To prevent cross contamination check in and check out should have as little contact as possible, provide a drop box for keys which will be sanitised after use, email all invoices and receipts out where possible to avoid contact</w:t>
            </w:r>
          </w:p>
          <w:p w14:paraId="72A586A5" w14:textId="77777777" w:rsidR="00957686" w:rsidRDefault="00957686" w:rsidP="00957686">
            <w:pPr>
              <w:pStyle w:val="NoSpacing"/>
            </w:pPr>
          </w:p>
          <w:p w14:paraId="532B5F00" w14:textId="77777777" w:rsidR="00957686" w:rsidRDefault="00957686" w:rsidP="00957686">
            <w:pPr>
              <w:pStyle w:val="NoSpacing"/>
            </w:pPr>
            <w:r>
              <w:lastRenderedPageBreak/>
              <w:t>Payments to be made by card where possible</w:t>
            </w:r>
          </w:p>
          <w:p w14:paraId="41E874F7" w14:textId="77777777" w:rsidR="00957686" w:rsidRDefault="00957686" w:rsidP="00957686">
            <w:pPr>
              <w:pStyle w:val="NoSpacing"/>
            </w:pP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0DDC0C23" w14:textId="77777777" w:rsidR="00957686" w:rsidRDefault="00957686" w:rsidP="00957686">
            <w:pPr>
              <w:pStyle w:val="NoSpacing"/>
              <w:jc w:val="center"/>
            </w:pPr>
            <w:r>
              <w:lastRenderedPageBreak/>
              <w:t>3</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4DCA5D7A" w14:textId="77777777" w:rsidR="00957686" w:rsidRDefault="00957686" w:rsidP="00957686">
            <w:pPr>
              <w:pStyle w:val="NoSpacing"/>
              <w:jc w:val="center"/>
            </w:pPr>
            <w:r>
              <w:t>2</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6770E517" w14:textId="77777777" w:rsidR="00957686" w:rsidRDefault="00957686" w:rsidP="00957686">
            <w:pPr>
              <w:pStyle w:val="NoSpacing"/>
              <w:jc w:val="center"/>
            </w:pPr>
            <w:r>
              <w:t>6</w:t>
            </w:r>
          </w:p>
        </w:tc>
      </w:tr>
      <w:tr w:rsidR="008D5F59" w:rsidRPr="00535418" w14:paraId="7DDBAD0E" w14:textId="77777777" w:rsidTr="00535418">
        <w:trPr>
          <w:trHeight w:val="119"/>
        </w:trPr>
        <w:tc>
          <w:tcPr>
            <w:tcW w:w="2526" w:type="dxa"/>
            <w:tcBorders>
              <w:top w:val="single" w:sz="4" w:space="0" w:color="9CA5A7"/>
              <w:left w:val="single" w:sz="4" w:space="0" w:color="9CA5A7"/>
              <w:bottom w:val="single" w:sz="4" w:space="0" w:color="9CA5A7"/>
              <w:right w:val="single" w:sz="4" w:space="0" w:color="9CA5A7"/>
            </w:tcBorders>
            <w:shd w:val="clear" w:color="auto" w:fill="auto"/>
            <w:tcMar>
              <w:top w:w="113" w:type="dxa"/>
              <w:bottom w:w="113" w:type="dxa"/>
            </w:tcMar>
          </w:tcPr>
          <w:p w14:paraId="4769F3EC" w14:textId="77777777" w:rsidR="008D5F59" w:rsidRPr="00535418" w:rsidRDefault="008D5F59" w:rsidP="008D5F59">
            <w:pPr>
              <w:rPr>
                <w:rFonts w:ascii="Arial" w:hAnsi="Arial" w:cs="Arial"/>
                <w:b/>
                <w:bCs/>
                <w:sz w:val="16"/>
                <w:szCs w:val="16"/>
              </w:rPr>
            </w:pPr>
          </w:p>
        </w:tc>
        <w:tc>
          <w:tcPr>
            <w:tcW w:w="2527" w:type="dxa"/>
            <w:tcBorders>
              <w:top w:val="single" w:sz="4" w:space="0" w:color="9CA5A7"/>
              <w:left w:val="single" w:sz="4" w:space="0" w:color="9CA5A7"/>
              <w:bottom w:val="single" w:sz="4" w:space="0" w:color="9CA5A7"/>
              <w:right w:val="single" w:sz="4" w:space="0" w:color="9CA5A7"/>
            </w:tcBorders>
            <w:shd w:val="clear" w:color="auto" w:fill="auto"/>
          </w:tcPr>
          <w:p w14:paraId="46BF7AFA" w14:textId="77777777" w:rsidR="008D5F59" w:rsidRPr="00535418" w:rsidRDefault="008D5F59" w:rsidP="008D5F59">
            <w:pPr>
              <w:rPr>
                <w:rFonts w:ascii="Arial" w:hAnsi="Arial" w:cs="Arial"/>
                <w:sz w:val="16"/>
                <w:szCs w:val="16"/>
              </w:rPr>
            </w:pPr>
          </w:p>
        </w:tc>
        <w:tc>
          <w:tcPr>
            <w:tcW w:w="3791" w:type="dxa"/>
            <w:tcBorders>
              <w:top w:val="single" w:sz="4" w:space="0" w:color="9CA5A7"/>
              <w:left w:val="single" w:sz="4" w:space="0" w:color="9CA5A7"/>
              <w:bottom w:val="single" w:sz="4" w:space="0" w:color="9CA5A7"/>
              <w:right w:val="single" w:sz="4" w:space="0" w:color="9CA5A7"/>
            </w:tcBorders>
            <w:shd w:val="clear" w:color="auto" w:fill="auto"/>
          </w:tcPr>
          <w:p w14:paraId="3ADDA548" w14:textId="77777777" w:rsidR="008D5F59" w:rsidRDefault="008D5F59" w:rsidP="008D5F59">
            <w:pPr>
              <w:pStyle w:val="NoSpacing"/>
              <w:rPr>
                <w:b/>
              </w:rPr>
            </w:pPr>
            <w:r>
              <w:rPr>
                <w:b/>
              </w:rPr>
              <w:t>Limit lift usage to one person or one household to promote social distancing</w:t>
            </w:r>
          </w:p>
        </w:tc>
        <w:tc>
          <w:tcPr>
            <w:tcW w:w="3790" w:type="dxa"/>
            <w:tcBorders>
              <w:top w:val="single" w:sz="4" w:space="0" w:color="9CA5A7"/>
              <w:left w:val="single" w:sz="4" w:space="0" w:color="9CA5A7"/>
              <w:bottom w:val="single" w:sz="4" w:space="0" w:color="9CA5A7"/>
              <w:right w:val="single" w:sz="4" w:space="0" w:color="9CA5A7"/>
            </w:tcBorders>
            <w:shd w:val="clear" w:color="auto" w:fill="auto"/>
          </w:tcPr>
          <w:p w14:paraId="641A9A8A" w14:textId="77777777" w:rsidR="008D5F59" w:rsidRDefault="008D5F59" w:rsidP="008D5F59">
            <w:pPr>
              <w:pStyle w:val="NoSpacing"/>
            </w:pPr>
            <w:r>
              <w:t>Display posters at all lift entrances and in lift to limit to one person at a time</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6BA782BC" w14:textId="77777777" w:rsidR="008D5F59" w:rsidRDefault="008D5F59" w:rsidP="008D5F59">
            <w:pPr>
              <w:pStyle w:val="NoSpacing"/>
              <w:jc w:val="center"/>
            </w:pPr>
            <w:r>
              <w:t>2</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144F6800" w14:textId="77777777" w:rsidR="008D5F59" w:rsidRDefault="008D5F59" w:rsidP="008D5F59">
            <w:pPr>
              <w:pStyle w:val="NoSpacing"/>
              <w:jc w:val="center"/>
            </w:pPr>
            <w:r>
              <w:t>1</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45558BA9" w14:textId="77777777" w:rsidR="008D5F59" w:rsidRDefault="008D5F59" w:rsidP="008D5F59">
            <w:pPr>
              <w:pStyle w:val="NoSpacing"/>
              <w:jc w:val="center"/>
            </w:pPr>
            <w:r>
              <w:t>2</w:t>
            </w:r>
          </w:p>
        </w:tc>
      </w:tr>
      <w:tr w:rsidR="008D5F59" w:rsidRPr="00535418" w14:paraId="75D963BD" w14:textId="77777777" w:rsidTr="00535418">
        <w:trPr>
          <w:trHeight w:val="119"/>
        </w:trPr>
        <w:tc>
          <w:tcPr>
            <w:tcW w:w="2526" w:type="dxa"/>
            <w:tcBorders>
              <w:top w:val="single" w:sz="4" w:space="0" w:color="9CA5A7"/>
              <w:left w:val="single" w:sz="4" w:space="0" w:color="9CA5A7"/>
              <w:bottom w:val="single" w:sz="4" w:space="0" w:color="9CA5A7"/>
              <w:right w:val="single" w:sz="4" w:space="0" w:color="9CA5A7"/>
            </w:tcBorders>
            <w:shd w:val="clear" w:color="auto" w:fill="auto"/>
            <w:tcMar>
              <w:top w:w="113" w:type="dxa"/>
              <w:bottom w:w="113" w:type="dxa"/>
            </w:tcMar>
          </w:tcPr>
          <w:p w14:paraId="6F8AEA0B" w14:textId="77777777" w:rsidR="008D5F59" w:rsidRDefault="008D5F59" w:rsidP="008D5F59">
            <w:pPr>
              <w:pStyle w:val="NoSpacing"/>
              <w:rPr>
                <w:b/>
              </w:rPr>
            </w:pPr>
            <w:r>
              <w:rPr>
                <w:b/>
              </w:rPr>
              <w:t>Infectious outbreak within a hotel bedroom</w:t>
            </w:r>
          </w:p>
        </w:tc>
        <w:tc>
          <w:tcPr>
            <w:tcW w:w="2527" w:type="dxa"/>
            <w:tcBorders>
              <w:top w:val="single" w:sz="4" w:space="0" w:color="9CA5A7"/>
              <w:left w:val="single" w:sz="4" w:space="0" w:color="9CA5A7"/>
              <w:bottom w:val="single" w:sz="4" w:space="0" w:color="9CA5A7"/>
              <w:right w:val="single" w:sz="4" w:space="0" w:color="9CA5A7"/>
            </w:tcBorders>
            <w:shd w:val="clear" w:color="auto" w:fill="auto"/>
          </w:tcPr>
          <w:p w14:paraId="3F41A0DB" w14:textId="77777777" w:rsidR="008D5F59" w:rsidRDefault="008D5F59" w:rsidP="008D5F59">
            <w:pPr>
              <w:pStyle w:val="NoSpacing"/>
              <w:rPr>
                <w:b/>
              </w:rPr>
            </w:pPr>
          </w:p>
        </w:tc>
        <w:tc>
          <w:tcPr>
            <w:tcW w:w="3791" w:type="dxa"/>
            <w:tcBorders>
              <w:top w:val="single" w:sz="4" w:space="0" w:color="9CA5A7"/>
              <w:left w:val="single" w:sz="4" w:space="0" w:color="9CA5A7"/>
              <w:bottom w:val="single" w:sz="4" w:space="0" w:color="9CA5A7"/>
              <w:right w:val="single" w:sz="4" w:space="0" w:color="9CA5A7"/>
            </w:tcBorders>
            <w:shd w:val="clear" w:color="auto" w:fill="auto"/>
          </w:tcPr>
          <w:p w14:paraId="53C4CAF2" w14:textId="77777777" w:rsidR="008D5F59" w:rsidRDefault="008D5F59" w:rsidP="008D5F59">
            <w:pPr>
              <w:pStyle w:val="NoSpacing"/>
              <w:rPr>
                <w:b/>
              </w:rPr>
            </w:pPr>
            <w:r>
              <w:rPr>
                <w:b/>
              </w:rPr>
              <w:t>Quarantine the bedroom and ALL staff to be instructed not to enter</w:t>
            </w:r>
          </w:p>
        </w:tc>
        <w:tc>
          <w:tcPr>
            <w:tcW w:w="3790" w:type="dxa"/>
            <w:tcBorders>
              <w:top w:val="single" w:sz="4" w:space="0" w:color="9CA5A7"/>
              <w:left w:val="single" w:sz="4" w:space="0" w:color="9CA5A7"/>
              <w:bottom w:val="single" w:sz="4" w:space="0" w:color="9CA5A7"/>
              <w:right w:val="single" w:sz="4" w:space="0" w:color="9CA5A7"/>
            </w:tcBorders>
            <w:shd w:val="clear" w:color="auto" w:fill="auto"/>
          </w:tcPr>
          <w:p w14:paraId="3FAA9A81" w14:textId="77777777" w:rsidR="008D5F59" w:rsidRDefault="008D5F59" w:rsidP="008D5F59">
            <w:pPr>
              <w:pStyle w:val="NoSpacing"/>
            </w:pPr>
            <w:r>
              <w:t>Call the guest to clearly understand the situation and if the guest needs to extend their stay and for how long</w:t>
            </w:r>
          </w:p>
          <w:p w14:paraId="0EF6129E" w14:textId="77777777" w:rsidR="008D5F59" w:rsidRDefault="008D5F59" w:rsidP="008D5F59">
            <w:pPr>
              <w:pStyle w:val="NoSpacing"/>
            </w:pPr>
          </w:p>
          <w:p w14:paraId="11350361" w14:textId="77777777" w:rsidR="008D5F59" w:rsidRDefault="008D5F59" w:rsidP="008D5F59">
            <w:pPr>
              <w:pStyle w:val="NoSpacing"/>
            </w:pPr>
            <w:r>
              <w:t>Offer assistance with calling local doctor, 111 or ambulance</w:t>
            </w:r>
          </w:p>
          <w:p w14:paraId="39CF5AC2" w14:textId="77777777" w:rsidR="008D5F59" w:rsidRDefault="008D5F59" w:rsidP="008D5F59">
            <w:pPr>
              <w:pStyle w:val="NoSpacing"/>
            </w:pPr>
          </w:p>
          <w:p w14:paraId="62D998FE" w14:textId="77777777" w:rsidR="008D5F59" w:rsidRDefault="008D5F59" w:rsidP="008D5F59">
            <w:pPr>
              <w:pStyle w:val="NoSpacing"/>
            </w:pPr>
            <w:r>
              <w:t>Inform all staff that the bedroom is in quarantine and DO NOT ENTER</w:t>
            </w:r>
          </w:p>
          <w:p w14:paraId="50CF4447" w14:textId="77777777" w:rsidR="008D5F59" w:rsidRDefault="008D5F59" w:rsidP="008D5F59">
            <w:pPr>
              <w:pStyle w:val="NoSpacing"/>
            </w:pPr>
            <w:r>
              <w:t>Inform Duty Manager so all cases are accounted for if the situation becomes worse (reporting purposes for the EHO)</w:t>
            </w:r>
          </w:p>
          <w:p w14:paraId="3A7B493C" w14:textId="77777777" w:rsidR="008D5F59" w:rsidRDefault="008D5F59" w:rsidP="008D5F59">
            <w:pPr>
              <w:pStyle w:val="NoSpacing"/>
            </w:pPr>
          </w:p>
          <w:p w14:paraId="26B55CCA" w14:textId="77777777" w:rsidR="008D5F59" w:rsidRDefault="008D5F59" w:rsidP="008D5F59">
            <w:pPr>
              <w:pStyle w:val="NoSpacing"/>
            </w:pPr>
            <w:r>
              <w:t>Extra amenities, food, linen and bags, medicines etc to be placed outside the room if required</w:t>
            </w:r>
          </w:p>
          <w:p w14:paraId="16B56AA2" w14:textId="77777777" w:rsidR="008D5F59" w:rsidRDefault="008D5F59" w:rsidP="008D5F59">
            <w:pPr>
              <w:pStyle w:val="NoSpacing"/>
            </w:pPr>
          </w:p>
          <w:p w14:paraId="48C873A3" w14:textId="77777777" w:rsidR="008D5F59" w:rsidRDefault="008D5F59" w:rsidP="008D5F59">
            <w:pPr>
              <w:pStyle w:val="NoSpacing"/>
            </w:pPr>
            <w:r>
              <w:t>Place an emergency body fluid kit outside the room for the guest to use if required</w:t>
            </w:r>
          </w:p>
          <w:p w14:paraId="4D090330" w14:textId="77777777" w:rsidR="008D5F59" w:rsidRDefault="008D5F59" w:rsidP="008D5F59">
            <w:pPr>
              <w:pStyle w:val="NoSpacing"/>
            </w:pPr>
          </w:p>
          <w:p w14:paraId="6DCC3382" w14:textId="77777777" w:rsidR="008D5F59" w:rsidRDefault="008D5F59" w:rsidP="008D5F59">
            <w:pPr>
              <w:pStyle w:val="NoSpacing"/>
            </w:pPr>
            <w:r>
              <w:lastRenderedPageBreak/>
              <w:t>Immediately clean all public areas as per guidelines and increase frequency</w:t>
            </w:r>
          </w:p>
          <w:p w14:paraId="4DE0F1B8" w14:textId="77777777" w:rsidR="008D5F59" w:rsidRDefault="008D5F59" w:rsidP="008D5F59">
            <w:pPr>
              <w:pStyle w:val="NoSpacing"/>
            </w:pPr>
          </w:p>
          <w:p w14:paraId="49A60479" w14:textId="77777777" w:rsidR="008D5F59" w:rsidRDefault="008D5F59" w:rsidP="008D5F59">
            <w:pPr>
              <w:pStyle w:val="NoSpacing"/>
            </w:pPr>
            <w:r>
              <w:t>Minimise contact with guest on departure</w:t>
            </w:r>
          </w:p>
          <w:p w14:paraId="01066DA1" w14:textId="77777777" w:rsidR="008D5F59" w:rsidRDefault="008D5F59" w:rsidP="008D5F59">
            <w:pPr>
              <w:pStyle w:val="NoSpacing"/>
            </w:pPr>
          </w:p>
          <w:p w14:paraId="6EA85A87" w14:textId="77777777" w:rsidR="008D5F59" w:rsidRDefault="008D5F59" w:rsidP="008D5F59">
            <w:pPr>
              <w:pStyle w:val="NoSpacing"/>
            </w:pPr>
            <w:r>
              <w:t>Leave the bedroom empty for 72 hours if possible and then place in air purifier before servicing room</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4BA5F138" w14:textId="77777777" w:rsidR="008D5F59" w:rsidRDefault="008D5F59" w:rsidP="008D5F59">
            <w:pPr>
              <w:pStyle w:val="NoSpacing"/>
              <w:jc w:val="center"/>
            </w:pPr>
            <w:r>
              <w:lastRenderedPageBreak/>
              <w:t>3</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3823C03E" w14:textId="77777777" w:rsidR="008D5F59" w:rsidRDefault="008D5F59" w:rsidP="008D5F59">
            <w:pPr>
              <w:pStyle w:val="NoSpacing"/>
              <w:jc w:val="center"/>
            </w:pPr>
            <w:r>
              <w:t>3</w:t>
            </w:r>
          </w:p>
        </w:tc>
        <w:tc>
          <w:tcPr>
            <w:tcW w:w="843" w:type="dxa"/>
            <w:tcBorders>
              <w:top w:val="single" w:sz="4" w:space="0" w:color="9CA5A7"/>
              <w:left w:val="single" w:sz="4" w:space="0" w:color="9CA5A7"/>
              <w:bottom w:val="single" w:sz="4" w:space="0" w:color="9CA5A7"/>
              <w:right w:val="single" w:sz="4" w:space="0" w:color="9CA5A7"/>
            </w:tcBorders>
            <w:shd w:val="clear" w:color="auto" w:fill="auto"/>
          </w:tcPr>
          <w:p w14:paraId="4E92EEA1" w14:textId="77777777" w:rsidR="008D5F59" w:rsidRDefault="008D5F59" w:rsidP="008D5F59">
            <w:pPr>
              <w:pStyle w:val="NoSpacing"/>
              <w:jc w:val="center"/>
            </w:pPr>
            <w:r>
              <w:t>9</w:t>
            </w:r>
          </w:p>
        </w:tc>
      </w:tr>
    </w:tbl>
    <w:p w14:paraId="2FD42DEA" w14:textId="77777777" w:rsidR="00775E10" w:rsidRPr="00535418" w:rsidRDefault="00775E10" w:rsidP="005C6529">
      <w:pPr>
        <w:rPr>
          <w:rFonts w:ascii="Arial" w:hAnsi="Arial" w:cs="Arial"/>
          <w:b/>
          <w:sz w:val="16"/>
          <w:szCs w:val="16"/>
        </w:rPr>
      </w:pPr>
    </w:p>
    <w:sectPr w:rsidR="00775E10" w:rsidRPr="00535418" w:rsidSect="0069314F">
      <w:headerReference w:type="default" r:id="rId11"/>
      <w:footerReference w:type="default" r:id="rId12"/>
      <w:pgSz w:w="16840" w:h="11900" w:orient="landscape"/>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7A905" w14:textId="77777777" w:rsidR="00F820DB" w:rsidRDefault="00F820DB" w:rsidP="00374F83">
      <w:r>
        <w:separator/>
      </w:r>
    </w:p>
  </w:endnote>
  <w:endnote w:type="continuationSeparator" w:id="0">
    <w:p w14:paraId="4239AA44" w14:textId="77777777" w:rsidR="00F820DB" w:rsidRDefault="00F820DB" w:rsidP="0037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DFBB" w14:textId="77777777" w:rsidR="003C0C8A" w:rsidRDefault="003C0C8A" w:rsidP="003C0C8A">
    <w:pPr>
      <w:rPr>
        <w:rFonts w:ascii="Arial" w:hAnsi="Arial" w:cs="Arial"/>
        <w:sz w:val="18"/>
        <w:szCs w:val="18"/>
      </w:rPr>
    </w:pPr>
  </w:p>
  <w:p w14:paraId="346FC46D" w14:textId="77777777" w:rsidR="003C0C8A" w:rsidRDefault="003C0C8A" w:rsidP="003C0C8A">
    <w:pPr>
      <w:rPr>
        <w:rFonts w:ascii="Arial" w:hAnsi="Arial" w:cs="Arial"/>
        <w:color w:val="14122D"/>
        <w:sz w:val="18"/>
        <w:szCs w:val="18"/>
      </w:rPr>
    </w:pPr>
    <w:r>
      <w:rPr>
        <w:rFonts w:ascii="Arial" w:hAnsi="Arial" w:cs="Arial"/>
        <w:color w:val="14122D"/>
        <w:sz w:val="18"/>
        <w:szCs w:val="18"/>
      </w:rPr>
      <w:t>All information in this document is copyright © 2020 M Assessment Services Ltd</w:t>
    </w:r>
  </w:p>
  <w:p w14:paraId="3ECF6BFB" w14:textId="77777777" w:rsidR="006377E1" w:rsidRPr="003C0C8A" w:rsidRDefault="003C0C8A" w:rsidP="003C0C8A">
    <w:pPr>
      <w:rPr>
        <w:rFonts w:ascii="Arial" w:hAnsi="Arial" w:cs="Arial"/>
        <w:sz w:val="18"/>
        <w:szCs w:val="18"/>
      </w:rPr>
    </w:pPr>
    <w:r>
      <w:rPr>
        <w:rFonts w:ascii="Arial" w:hAnsi="Arial" w:cs="Arial"/>
        <w:color w:val="14122D"/>
        <w:sz w:val="18"/>
        <w:szCs w:val="18"/>
      </w:rPr>
      <w:t>Quality in Tourism, E1 Suites 3-6, Green Lane Business Park, Green Lane, Tewkesbury, Gloucestershire GL20 8SJ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24558" w14:textId="77777777" w:rsidR="00F820DB" w:rsidRDefault="00F820DB" w:rsidP="00374F83">
      <w:r>
        <w:separator/>
      </w:r>
    </w:p>
  </w:footnote>
  <w:footnote w:type="continuationSeparator" w:id="0">
    <w:p w14:paraId="6A8A4D37" w14:textId="77777777" w:rsidR="00F820DB" w:rsidRDefault="00F820DB" w:rsidP="00374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FC2A" w14:textId="77777777" w:rsidR="005C5544" w:rsidRDefault="005C5544" w:rsidP="004B5BF4">
    <w:pPr>
      <w:pStyle w:val="Header"/>
      <w:rPr>
        <w:rFonts w:ascii="Arial" w:hAnsi="Arial" w:cs="Arial"/>
        <w:sz w:val="18"/>
        <w:szCs w:val="18"/>
      </w:rPr>
    </w:pPr>
  </w:p>
  <w:tbl>
    <w:tblPr>
      <w:tblStyle w:val="TableGrid"/>
      <w:tblW w:w="25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4"/>
      <w:gridCol w:w="10074"/>
      <w:gridCol w:w="10074"/>
    </w:tblGrid>
    <w:tr w:rsidR="00D2121C" w:rsidRPr="005946B8" w14:paraId="1E5FDDA5" w14:textId="77777777" w:rsidTr="00DC0F94">
      <w:tc>
        <w:tcPr>
          <w:tcW w:w="5094" w:type="dxa"/>
          <w:vAlign w:val="center"/>
        </w:tcPr>
        <w:p w14:paraId="1310A0FE" w14:textId="77777777" w:rsidR="00D2121C" w:rsidRDefault="00D2121C" w:rsidP="00D2121C">
          <w:pPr>
            <w:pStyle w:val="Header"/>
            <w:rPr>
              <w:rFonts w:ascii="Arial" w:hAnsi="Arial" w:cs="Arial"/>
              <w:sz w:val="18"/>
              <w:szCs w:val="18"/>
            </w:rPr>
          </w:pPr>
          <w:r w:rsidRPr="00374F83">
            <w:rPr>
              <w:rFonts w:ascii="Arial" w:hAnsi="Arial" w:cs="Arial"/>
              <w:noProof/>
              <w:sz w:val="18"/>
              <w:szCs w:val="18"/>
              <w:lang w:eastAsia="en-GB"/>
            </w:rPr>
            <w:drawing>
              <wp:inline distT="0" distB="0" distL="0" distR="0" wp14:anchorId="433563E7" wp14:editId="72467533">
                <wp:extent cx="2293200" cy="630000"/>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T Logo CMYK.eps"/>
                        <pic:cNvPicPr/>
                      </pic:nvPicPr>
                      <pic:blipFill>
                        <a:blip r:embed="rId1">
                          <a:extLst>
                            <a:ext uri="{28A0092B-C50C-407E-A947-70E740481C1C}">
                              <a14:useLocalDpi xmlns:a14="http://schemas.microsoft.com/office/drawing/2010/main" val="0"/>
                            </a:ext>
                          </a:extLst>
                        </a:blip>
                        <a:stretch>
                          <a:fillRect/>
                        </a:stretch>
                      </pic:blipFill>
                      <pic:spPr>
                        <a:xfrm>
                          <a:off x="0" y="0"/>
                          <a:ext cx="2293200" cy="630000"/>
                        </a:xfrm>
                        <a:prstGeom prst="rect">
                          <a:avLst/>
                        </a:prstGeom>
                      </pic:spPr>
                    </pic:pic>
                  </a:graphicData>
                </a:graphic>
              </wp:inline>
            </w:drawing>
          </w:r>
        </w:p>
      </w:tc>
      <w:tc>
        <w:tcPr>
          <w:tcW w:w="10074" w:type="dxa"/>
          <w:vAlign w:val="center"/>
        </w:tcPr>
        <w:p w14:paraId="7FFCD98E" w14:textId="77777777" w:rsidR="00D2121C" w:rsidRDefault="00D2121C" w:rsidP="00D2121C">
          <w:pPr>
            <w:jc w:val="right"/>
            <w:rPr>
              <w:rFonts w:ascii="Arial" w:hAnsi="Arial" w:cs="Arial"/>
              <w:color w:val="14122D"/>
              <w:sz w:val="36"/>
              <w:szCs w:val="36"/>
            </w:rPr>
          </w:pPr>
          <w:r>
            <w:rPr>
              <w:rFonts w:ascii="Arial" w:hAnsi="Arial" w:cs="Arial"/>
              <w:color w:val="14122D"/>
            </w:rPr>
            <w:t>Safe, Clean &amp; Legal</w:t>
          </w:r>
          <w:r w:rsidRPr="005142DF">
            <w:rPr>
              <w:rFonts w:ascii="Arial" w:hAnsi="Arial" w:cs="Arial"/>
              <w:color w:val="14122D"/>
            </w:rPr>
            <w:t>™ Risk Assessment (</w:t>
          </w:r>
          <w:r>
            <w:rPr>
              <w:rFonts w:ascii="Arial" w:hAnsi="Arial" w:cs="Arial"/>
              <w:color w:val="14122D"/>
            </w:rPr>
            <w:t>Hotels</w:t>
          </w:r>
          <w:r w:rsidRPr="005142DF">
            <w:rPr>
              <w:rFonts w:ascii="Arial" w:hAnsi="Arial" w:cs="Arial"/>
              <w:color w:val="14122D"/>
            </w:rPr>
            <w:t>)</w:t>
          </w:r>
        </w:p>
      </w:tc>
      <w:tc>
        <w:tcPr>
          <w:tcW w:w="10074" w:type="dxa"/>
          <w:vAlign w:val="center"/>
        </w:tcPr>
        <w:p w14:paraId="22332003" w14:textId="77777777" w:rsidR="00D2121C" w:rsidRPr="005946B8" w:rsidRDefault="00D2121C" w:rsidP="00D2121C">
          <w:pPr>
            <w:jc w:val="right"/>
            <w:rPr>
              <w:rFonts w:ascii="Arial" w:hAnsi="Arial" w:cs="Arial"/>
              <w:color w:val="14122D"/>
            </w:rPr>
          </w:pPr>
          <w:r>
            <w:rPr>
              <w:rFonts w:ascii="Arial" w:hAnsi="Arial" w:cs="Arial"/>
              <w:color w:val="14122D"/>
              <w:sz w:val="36"/>
              <w:szCs w:val="36"/>
            </w:rPr>
            <w:t>COVID-19 Risk Assessment (Hotels)</w:t>
          </w:r>
        </w:p>
      </w:tc>
    </w:tr>
  </w:tbl>
  <w:p w14:paraId="5EC6D284" w14:textId="77777777" w:rsidR="00374F83" w:rsidRDefault="00374F83" w:rsidP="005C5544">
    <w:pPr>
      <w:pStyle w:val="Header"/>
      <w:jc w:val="right"/>
      <w:rPr>
        <w:rFonts w:ascii="Arial" w:hAnsi="Arial" w:cs="Arial"/>
        <w:sz w:val="18"/>
        <w:szCs w:val="18"/>
      </w:rPr>
    </w:pPr>
  </w:p>
  <w:p w14:paraId="0C86E80D" w14:textId="77777777" w:rsidR="00374F83" w:rsidRPr="00374F83" w:rsidRDefault="00374F83" w:rsidP="00C9279A">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04732"/>
    <w:multiLevelType w:val="hybridMultilevel"/>
    <w:tmpl w:val="02A836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2A518BB"/>
    <w:multiLevelType w:val="hybridMultilevel"/>
    <w:tmpl w:val="EB1C40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C651BE2"/>
    <w:multiLevelType w:val="hybridMultilevel"/>
    <w:tmpl w:val="B63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701FE6"/>
    <w:multiLevelType w:val="hybridMultilevel"/>
    <w:tmpl w:val="EBDE5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F92FE5"/>
    <w:multiLevelType w:val="hybridMultilevel"/>
    <w:tmpl w:val="5BB0F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83"/>
    <w:rsid w:val="00021606"/>
    <w:rsid w:val="0002592C"/>
    <w:rsid w:val="00035EEF"/>
    <w:rsid w:val="00042D6B"/>
    <w:rsid w:val="00043ACA"/>
    <w:rsid w:val="00047183"/>
    <w:rsid w:val="00056D64"/>
    <w:rsid w:val="0006374A"/>
    <w:rsid w:val="00064EBA"/>
    <w:rsid w:val="00077E36"/>
    <w:rsid w:val="00090F86"/>
    <w:rsid w:val="00093F98"/>
    <w:rsid w:val="000A286D"/>
    <w:rsid w:val="000A69A9"/>
    <w:rsid w:val="000A712D"/>
    <w:rsid w:val="000A7EC1"/>
    <w:rsid w:val="000C1EE5"/>
    <w:rsid w:val="000C2202"/>
    <w:rsid w:val="000D1652"/>
    <w:rsid w:val="000F50C7"/>
    <w:rsid w:val="00104041"/>
    <w:rsid w:val="0010498B"/>
    <w:rsid w:val="00122A2E"/>
    <w:rsid w:val="00140B48"/>
    <w:rsid w:val="001474A1"/>
    <w:rsid w:val="00153FCA"/>
    <w:rsid w:val="00162A30"/>
    <w:rsid w:val="001651D7"/>
    <w:rsid w:val="001752C3"/>
    <w:rsid w:val="001752D6"/>
    <w:rsid w:val="00175FA4"/>
    <w:rsid w:val="00177331"/>
    <w:rsid w:val="001973BD"/>
    <w:rsid w:val="001A6B60"/>
    <w:rsid w:val="001B2C93"/>
    <w:rsid w:val="001D5A77"/>
    <w:rsid w:val="001D5DC2"/>
    <w:rsid w:val="001E09DE"/>
    <w:rsid w:val="001F27DA"/>
    <w:rsid w:val="001F43B2"/>
    <w:rsid w:val="001F5FA9"/>
    <w:rsid w:val="001F74EB"/>
    <w:rsid w:val="00210348"/>
    <w:rsid w:val="0022114D"/>
    <w:rsid w:val="00225C3D"/>
    <w:rsid w:val="00233424"/>
    <w:rsid w:val="002344EB"/>
    <w:rsid w:val="002348B1"/>
    <w:rsid w:val="0025037A"/>
    <w:rsid w:val="0025372B"/>
    <w:rsid w:val="00265B2C"/>
    <w:rsid w:val="00282270"/>
    <w:rsid w:val="00286384"/>
    <w:rsid w:val="00290BDC"/>
    <w:rsid w:val="00290E75"/>
    <w:rsid w:val="002A5A96"/>
    <w:rsid w:val="002B6D15"/>
    <w:rsid w:val="002E5181"/>
    <w:rsid w:val="002E7C75"/>
    <w:rsid w:val="002F4094"/>
    <w:rsid w:val="00323084"/>
    <w:rsid w:val="00324FB6"/>
    <w:rsid w:val="00342458"/>
    <w:rsid w:val="00350952"/>
    <w:rsid w:val="0035329C"/>
    <w:rsid w:val="00370036"/>
    <w:rsid w:val="00374F83"/>
    <w:rsid w:val="003843B8"/>
    <w:rsid w:val="003941F5"/>
    <w:rsid w:val="00397DD8"/>
    <w:rsid w:val="003A0C57"/>
    <w:rsid w:val="003A719E"/>
    <w:rsid w:val="003B0CD0"/>
    <w:rsid w:val="003B143F"/>
    <w:rsid w:val="003B4D49"/>
    <w:rsid w:val="003C0C8A"/>
    <w:rsid w:val="003C38C5"/>
    <w:rsid w:val="003C3919"/>
    <w:rsid w:val="003D4251"/>
    <w:rsid w:val="003F40B2"/>
    <w:rsid w:val="003F4D99"/>
    <w:rsid w:val="00407E6B"/>
    <w:rsid w:val="00413ED0"/>
    <w:rsid w:val="00421F21"/>
    <w:rsid w:val="00426212"/>
    <w:rsid w:val="00426E46"/>
    <w:rsid w:val="004320D4"/>
    <w:rsid w:val="00441E63"/>
    <w:rsid w:val="004443E9"/>
    <w:rsid w:val="00446441"/>
    <w:rsid w:val="00450409"/>
    <w:rsid w:val="00451DC3"/>
    <w:rsid w:val="00460E81"/>
    <w:rsid w:val="00472298"/>
    <w:rsid w:val="0048561A"/>
    <w:rsid w:val="00487079"/>
    <w:rsid w:val="0049527E"/>
    <w:rsid w:val="00496E7C"/>
    <w:rsid w:val="004A1AE8"/>
    <w:rsid w:val="004B3412"/>
    <w:rsid w:val="004B5BF4"/>
    <w:rsid w:val="004B6377"/>
    <w:rsid w:val="004C0AE7"/>
    <w:rsid w:val="004C389D"/>
    <w:rsid w:val="004D193F"/>
    <w:rsid w:val="004D2C66"/>
    <w:rsid w:val="004E2ED2"/>
    <w:rsid w:val="004E5DBB"/>
    <w:rsid w:val="004F7C10"/>
    <w:rsid w:val="00535418"/>
    <w:rsid w:val="00537047"/>
    <w:rsid w:val="00554FE9"/>
    <w:rsid w:val="0056134A"/>
    <w:rsid w:val="005640AE"/>
    <w:rsid w:val="00566AD4"/>
    <w:rsid w:val="0058411C"/>
    <w:rsid w:val="005946B8"/>
    <w:rsid w:val="005B72FD"/>
    <w:rsid w:val="005C1CB9"/>
    <w:rsid w:val="005C3E41"/>
    <w:rsid w:val="005C5544"/>
    <w:rsid w:val="005C6529"/>
    <w:rsid w:val="005C6A32"/>
    <w:rsid w:val="005E46E2"/>
    <w:rsid w:val="005E5153"/>
    <w:rsid w:val="005E5744"/>
    <w:rsid w:val="005E769E"/>
    <w:rsid w:val="005F13DC"/>
    <w:rsid w:val="00603A94"/>
    <w:rsid w:val="00613DC2"/>
    <w:rsid w:val="0061444F"/>
    <w:rsid w:val="00617A1E"/>
    <w:rsid w:val="0062176C"/>
    <w:rsid w:val="00623C3B"/>
    <w:rsid w:val="00631B5F"/>
    <w:rsid w:val="006377E1"/>
    <w:rsid w:val="0065088D"/>
    <w:rsid w:val="0066440A"/>
    <w:rsid w:val="00667515"/>
    <w:rsid w:val="00672CB2"/>
    <w:rsid w:val="00675063"/>
    <w:rsid w:val="00692A6B"/>
    <w:rsid w:val="0069314F"/>
    <w:rsid w:val="006954C2"/>
    <w:rsid w:val="006A1894"/>
    <w:rsid w:val="006A3B64"/>
    <w:rsid w:val="006C1495"/>
    <w:rsid w:val="006C683B"/>
    <w:rsid w:val="006D22B3"/>
    <w:rsid w:val="006D6500"/>
    <w:rsid w:val="006E1A36"/>
    <w:rsid w:val="006F3D72"/>
    <w:rsid w:val="006F4B43"/>
    <w:rsid w:val="007217F8"/>
    <w:rsid w:val="00725699"/>
    <w:rsid w:val="00731358"/>
    <w:rsid w:val="00731DAE"/>
    <w:rsid w:val="007458AE"/>
    <w:rsid w:val="00747AE6"/>
    <w:rsid w:val="00752293"/>
    <w:rsid w:val="007643A5"/>
    <w:rsid w:val="007663A2"/>
    <w:rsid w:val="00766432"/>
    <w:rsid w:val="007673B4"/>
    <w:rsid w:val="0077468E"/>
    <w:rsid w:val="00775601"/>
    <w:rsid w:val="00775E10"/>
    <w:rsid w:val="00783DDF"/>
    <w:rsid w:val="0078731A"/>
    <w:rsid w:val="007A64FE"/>
    <w:rsid w:val="007C20EB"/>
    <w:rsid w:val="007C711D"/>
    <w:rsid w:val="007E0F14"/>
    <w:rsid w:val="007F792A"/>
    <w:rsid w:val="008018EB"/>
    <w:rsid w:val="008041BD"/>
    <w:rsid w:val="00804E71"/>
    <w:rsid w:val="00820138"/>
    <w:rsid w:val="00831478"/>
    <w:rsid w:val="00832327"/>
    <w:rsid w:val="008404FC"/>
    <w:rsid w:val="00847D68"/>
    <w:rsid w:val="00853F27"/>
    <w:rsid w:val="00854034"/>
    <w:rsid w:val="00854C0B"/>
    <w:rsid w:val="0087161C"/>
    <w:rsid w:val="00883CC9"/>
    <w:rsid w:val="008B7F15"/>
    <w:rsid w:val="008C53B1"/>
    <w:rsid w:val="008D5F59"/>
    <w:rsid w:val="008E5B2F"/>
    <w:rsid w:val="00911D59"/>
    <w:rsid w:val="00912672"/>
    <w:rsid w:val="00917C97"/>
    <w:rsid w:val="00921A15"/>
    <w:rsid w:val="0094628B"/>
    <w:rsid w:val="00957686"/>
    <w:rsid w:val="00965D90"/>
    <w:rsid w:val="0097118B"/>
    <w:rsid w:val="009752CC"/>
    <w:rsid w:val="00982CDE"/>
    <w:rsid w:val="009913C7"/>
    <w:rsid w:val="00991451"/>
    <w:rsid w:val="00993A3B"/>
    <w:rsid w:val="009B4DC1"/>
    <w:rsid w:val="009C47B3"/>
    <w:rsid w:val="009C5396"/>
    <w:rsid w:val="009D49A5"/>
    <w:rsid w:val="009E3120"/>
    <w:rsid w:val="00A05636"/>
    <w:rsid w:val="00A06F82"/>
    <w:rsid w:val="00A10AF9"/>
    <w:rsid w:val="00A16938"/>
    <w:rsid w:val="00A37590"/>
    <w:rsid w:val="00A375F9"/>
    <w:rsid w:val="00A42B8F"/>
    <w:rsid w:val="00A5089D"/>
    <w:rsid w:val="00A5355E"/>
    <w:rsid w:val="00A6518D"/>
    <w:rsid w:val="00A70997"/>
    <w:rsid w:val="00A9337E"/>
    <w:rsid w:val="00AA519D"/>
    <w:rsid w:val="00AA7289"/>
    <w:rsid w:val="00AB0295"/>
    <w:rsid w:val="00AB3A89"/>
    <w:rsid w:val="00AE14FC"/>
    <w:rsid w:val="00AE7A8D"/>
    <w:rsid w:val="00AF2846"/>
    <w:rsid w:val="00AF3F8C"/>
    <w:rsid w:val="00B06D93"/>
    <w:rsid w:val="00B071D8"/>
    <w:rsid w:val="00B16CF2"/>
    <w:rsid w:val="00B20684"/>
    <w:rsid w:val="00B26AB0"/>
    <w:rsid w:val="00B41080"/>
    <w:rsid w:val="00B71153"/>
    <w:rsid w:val="00B8600E"/>
    <w:rsid w:val="00B9058D"/>
    <w:rsid w:val="00B958D0"/>
    <w:rsid w:val="00BB3344"/>
    <w:rsid w:val="00BC333C"/>
    <w:rsid w:val="00BE0F63"/>
    <w:rsid w:val="00BE457A"/>
    <w:rsid w:val="00BE6890"/>
    <w:rsid w:val="00BE7D2D"/>
    <w:rsid w:val="00C008BF"/>
    <w:rsid w:val="00C00AEE"/>
    <w:rsid w:val="00C043ED"/>
    <w:rsid w:val="00C132F0"/>
    <w:rsid w:val="00C401AC"/>
    <w:rsid w:val="00C402A7"/>
    <w:rsid w:val="00C4265F"/>
    <w:rsid w:val="00C57B89"/>
    <w:rsid w:val="00C71391"/>
    <w:rsid w:val="00C75F8E"/>
    <w:rsid w:val="00C8028E"/>
    <w:rsid w:val="00C85243"/>
    <w:rsid w:val="00C9279A"/>
    <w:rsid w:val="00CA370A"/>
    <w:rsid w:val="00CC1CF6"/>
    <w:rsid w:val="00CC524D"/>
    <w:rsid w:val="00CD2299"/>
    <w:rsid w:val="00CD343B"/>
    <w:rsid w:val="00CE1AB1"/>
    <w:rsid w:val="00CF6860"/>
    <w:rsid w:val="00CF6CF8"/>
    <w:rsid w:val="00CF78F9"/>
    <w:rsid w:val="00D2121C"/>
    <w:rsid w:val="00D227B9"/>
    <w:rsid w:val="00D360BF"/>
    <w:rsid w:val="00D5788A"/>
    <w:rsid w:val="00D81467"/>
    <w:rsid w:val="00D86E1E"/>
    <w:rsid w:val="00D86FD1"/>
    <w:rsid w:val="00D90327"/>
    <w:rsid w:val="00DC17EE"/>
    <w:rsid w:val="00DC4E2C"/>
    <w:rsid w:val="00DD09A7"/>
    <w:rsid w:val="00DD34F9"/>
    <w:rsid w:val="00DD5082"/>
    <w:rsid w:val="00DD72CF"/>
    <w:rsid w:val="00DD7B20"/>
    <w:rsid w:val="00DE3D78"/>
    <w:rsid w:val="00DF1A09"/>
    <w:rsid w:val="00DF2B46"/>
    <w:rsid w:val="00DF6192"/>
    <w:rsid w:val="00E052B6"/>
    <w:rsid w:val="00E05A6D"/>
    <w:rsid w:val="00E26039"/>
    <w:rsid w:val="00E30438"/>
    <w:rsid w:val="00E35565"/>
    <w:rsid w:val="00E504ED"/>
    <w:rsid w:val="00E535A4"/>
    <w:rsid w:val="00E60B71"/>
    <w:rsid w:val="00E610E4"/>
    <w:rsid w:val="00E614EE"/>
    <w:rsid w:val="00E6618F"/>
    <w:rsid w:val="00E70392"/>
    <w:rsid w:val="00E70BA8"/>
    <w:rsid w:val="00E81073"/>
    <w:rsid w:val="00E923AA"/>
    <w:rsid w:val="00E96CAC"/>
    <w:rsid w:val="00EA4D79"/>
    <w:rsid w:val="00EC7AEF"/>
    <w:rsid w:val="00EE2E78"/>
    <w:rsid w:val="00EE5203"/>
    <w:rsid w:val="00EE5BD4"/>
    <w:rsid w:val="00EF37E9"/>
    <w:rsid w:val="00EF49C9"/>
    <w:rsid w:val="00F0574C"/>
    <w:rsid w:val="00F11B53"/>
    <w:rsid w:val="00F255E1"/>
    <w:rsid w:val="00F30B03"/>
    <w:rsid w:val="00F371CB"/>
    <w:rsid w:val="00F377C4"/>
    <w:rsid w:val="00F43AA9"/>
    <w:rsid w:val="00F67E5E"/>
    <w:rsid w:val="00F820A5"/>
    <w:rsid w:val="00F820DB"/>
    <w:rsid w:val="00F83555"/>
    <w:rsid w:val="00F84406"/>
    <w:rsid w:val="00F92374"/>
    <w:rsid w:val="00FD4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4C4FCC"/>
  <w15:docId w15:val="{FB75897F-7D28-4992-AE18-CD10485A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86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F83"/>
    <w:pPr>
      <w:tabs>
        <w:tab w:val="center" w:pos="4513"/>
        <w:tab w:val="right" w:pos="9026"/>
      </w:tabs>
    </w:pPr>
  </w:style>
  <w:style w:type="character" w:customStyle="1" w:styleId="HeaderChar">
    <w:name w:val="Header Char"/>
    <w:basedOn w:val="DefaultParagraphFont"/>
    <w:link w:val="Header"/>
    <w:uiPriority w:val="99"/>
    <w:rsid w:val="00374F83"/>
  </w:style>
  <w:style w:type="paragraph" w:styleId="Footer">
    <w:name w:val="footer"/>
    <w:basedOn w:val="Normal"/>
    <w:link w:val="FooterChar"/>
    <w:uiPriority w:val="99"/>
    <w:unhideWhenUsed/>
    <w:rsid w:val="00374F83"/>
    <w:pPr>
      <w:tabs>
        <w:tab w:val="center" w:pos="4513"/>
        <w:tab w:val="right" w:pos="9026"/>
      </w:tabs>
    </w:pPr>
  </w:style>
  <w:style w:type="character" w:customStyle="1" w:styleId="FooterChar">
    <w:name w:val="Footer Char"/>
    <w:basedOn w:val="DefaultParagraphFont"/>
    <w:link w:val="Footer"/>
    <w:uiPriority w:val="99"/>
    <w:rsid w:val="00374F83"/>
  </w:style>
  <w:style w:type="table" w:styleId="TableGrid">
    <w:name w:val="Table Grid"/>
    <w:basedOn w:val="TableNormal"/>
    <w:uiPriority w:val="39"/>
    <w:rsid w:val="005C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54C0B"/>
  </w:style>
  <w:style w:type="paragraph" w:styleId="BalloonText">
    <w:name w:val="Balloon Text"/>
    <w:basedOn w:val="Normal"/>
    <w:link w:val="BalloonTextChar"/>
    <w:uiPriority w:val="99"/>
    <w:semiHidden/>
    <w:unhideWhenUsed/>
    <w:rsid w:val="00153FCA"/>
    <w:rPr>
      <w:rFonts w:ascii="Tahoma" w:hAnsi="Tahoma" w:cs="Tahoma"/>
      <w:sz w:val="16"/>
      <w:szCs w:val="16"/>
    </w:rPr>
  </w:style>
  <w:style w:type="character" w:customStyle="1" w:styleId="BalloonTextChar">
    <w:name w:val="Balloon Text Char"/>
    <w:basedOn w:val="DefaultParagraphFont"/>
    <w:link w:val="BalloonText"/>
    <w:uiPriority w:val="99"/>
    <w:semiHidden/>
    <w:rsid w:val="00153FCA"/>
    <w:rPr>
      <w:rFonts w:ascii="Tahoma" w:eastAsia="Times New Roman" w:hAnsi="Tahoma" w:cs="Tahoma"/>
      <w:sz w:val="16"/>
      <w:szCs w:val="16"/>
    </w:rPr>
  </w:style>
  <w:style w:type="paragraph" w:styleId="ListParagraph">
    <w:name w:val="List Paragraph"/>
    <w:basedOn w:val="Normal"/>
    <w:uiPriority w:val="34"/>
    <w:qFormat/>
    <w:rsid w:val="00153FCA"/>
    <w:pPr>
      <w:ind w:left="720"/>
      <w:contextualSpacing/>
    </w:pPr>
  </w:style>
  <w:style w:type="paragraph" w:styleId="NoSpacing">
    <w:name w:val="No Spacing"/>
    <w:aliases w:val="Table"/>
    <w:uiPriority w:val="1"/>
    <w:qFormat/>
    <w:rsid w:val="00957686"/>
    <w:rPr>
      <w:rFonts w:ascii="Helvetica" w:eastAsiaTheme="minorEastAsi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300">
      <w:bodyDiv w:val="1"/>
      <w:marLeft w:val="0"/>
      <w:marRight w:val="0"/>
      <w:marTop w:val="0"/>
      <w:marBottom w:val="0"/>
      <w:divBdr>
        <w:top w:val="none" w:sz="0" w:space="0" w:color="auto"/>
        <w:left w:val="none" w:sz="0" w:space="0" w:color="auto"/>
        <w:bottom w:val="none" w:sz="0" w:space="0" w:color="auto"/>
        <w:right w:val="none" w:sz="0" w:space="0" w:color="auto"/>
      </w:divBdr>
    </w:div>
    <w:div w:id="677199686">
      <w:bodyDiv w:val="1"/>
      <w:marLeft w:val="0"/>
      <w:marRight w:val="0"/>
      <w:marTop w:val="0"/>
      <w:marBottom w:val="0"/>
      <w:divBdr>
        <w:top w:val="none" w:sz="0" w:space="0" w:color="auto"/>
        <w:left w:val="none" w:sz="0" w:space="0" w:color="auto"/>
        <w:bottom w:val="none" w:sz="0" w:space="0" w:color="auto"/>
        <w:right w:val="none" w:sz="0" w:space="0" w:color="auto"/>
      </w:divBdr>
    </w:div>
    <w:div w:id="1028868022">
      <w:bodyDiv w:val="1"/>
      <w:marLeft w:val="0"/>
      <w:marRight w:val="0"/>
      <w:marTop w:val="0"/>
      <w:marBottom w:val="0"/>
      <w:divBdr>
        <w:top w:val="none" w:sz="0" w:space="0" w:color="auto"/>
        <w:left w:val="none" w:sz="0" w:space="0" w:color="auto"/>
        <w:bottom w:val="none" w:sz="0" w:space="0" w:color="auto"/>
        <w:right w:val="none" w:sz="0" w:space="0" w:color="auto"/>
      </w:divBdr>
    </w:div>
    <w:div w:id="1217349901">
      <w:bodyDiv w:val="1"/>
      <w:marLeft w:val="0"/>
      <w:marRight w:val="0"/>
      <w:marTop w:val="0"/>
      <w:marBottom w:val="0"/>
      <w:divBdr>
        <w:top w:val="none" w:sz="0" w:space="0" w:color="auto"/>
        <w:left w:val="none" w:sz="0" w:space="0" w:color="auto"/>
        <w:bottom w:val="none" w:sz="0" w:space="0" w:color="auto"/>
        <w:right w:val="none" w:sz="0" w:space="0" w:color="auto"/>
      </w:divBdr>
    </w:div>
    <w:div w:id="180041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462C643B5134B91C59E7B821D23BE" ma:contentTypeVersion="12" ma:contentTypeDescription="Create a new document." ma:contentTypeScope="" ma:versionID="357c27b513e3bc8c014d5e1a18a86dee">
  <xsd:schema xmlns:xsd="http://www.w3.org/2001/XMLSchema" xmlns:xs="http://www.w3.org/2001/XMLSchema" xmlns:p="http://schemas.microsoft.com/office/2006/metadata/properties" xmlns:ns3="3506a9f9-aeef-47a9-a11c-5ec96e4b442b" xmlns:ns4="ceb0985f-685b-47e7-b5c7-70ff3290fab7" targetNamespace="http://schemas.microsoft.com/office/2006/metadata/properties" ma:root="true" ma:fieldsID="24985e93f1051b2f83367523d48becef" ns3:_="" ns4:_="">
    <xsd:import namespace="3506a9f9-aeef-47a9-a11c-5ec96e4b442b"/>
    <xsd:import namespace="ceb0985f-685b-47e7-b5c7-70ff3290fab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6a9f9-aeef-47a9-a11c-5ec96e4b4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b0985f-685b-47e7-b5c7-70ff3290fa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7D91B-E912-48D1-8FFF-12CFEC5AF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6a9f9-aeef-47a9-a11c-5ec96e4b442b"/>
    <ds:schemaRef ds:uri="ceb0985f-685b-47e7-b5c7-70ff3290f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46965-97D3-4C87-B946-5E9DE5A37ACE}">
  <ds:schemaRefs>
    <ds:schemaRef ds:uri="http://schemas.microsoft.com/sharepoint/v3/contenttype/forms"/>
  </ds:schemaRefs>
</ds:datastoreItem>
</file>

<file path=customXml/itemProps3.xml><?xml version="1.0" encoding="utf-8"?>
<ds:datastoreItem xmlns:ds="http://schemas.openxmlformats.org/officeDocument/2006/customXml" ds:itemID="{A0D1885B-17C3-431F-AD7D-9669C0EAA417}">
  <ds:schemaRefs>
    <ds:schemaRef ds:uri="http://schemas.microsoft.com/office/2006/documentManagement/types"/>
    <ds:schemaRef ds:uri="http://purl.org/dc/terms/"/>
    <ds:schemaRef ds:uri="http://purl.org/dc/dcmitype/"/>
    <ds:schemaRef ds:uri="ceb0985f-685b-47e7-b5c7-70ff3290fab7"/>
    <ds:schemaRef ds:uri="http://purl.org/dc/elements/1.1/"/>
    <ds:schemaRef ds:uri="http://www.w3.org/XML/1998/namespace"/>
    <ds:schemaRef ds:uri="http://schemas.openxmlformats.org/package/2006/metadata/core-properties"/>
    <ds:schemaRef ds:uri="http://schemas.microsoft.com/office/infopath/2007/PartnerControls"/>
    <ds:schemaRef ds:uri="3506a9f9-aeef-47a9-a11c-5ec96e4b442b"/>
    <ds:schemaRef ds:uri="http://schemas.microsoft.com/office/2006/metadata/properties"/>
  </ds:schemaRefs>
</ds:datastoreItem>
</file>

<file path=customXml/itemProps4.xml><?xml version="1.0" encoding="utf-8"?>
<ds:datastoreItem xmlns:ds="http://schemas.openxmlformats.org/officeDocument/2006/customXml" ds:itemID="{D7BC3FB6-BC75-4EE4-A386-1C3B41C9B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Hedley</dc:creator>
  <cp:lastModifiedBy>Rachel Jackson</cp:lastModifiedBy>
  <cp:revision>2</cp:revision>
  <cp:lastPrinted>2020-07-06T10:24:00Z</cp:lastPrinted>
  <dcterms:created xsi:type="dcterms:W3CDTF">2022-02-23T16:05:00Z</dcterms:created>
  <dcterms:modified xsi:type="dcterms:W3CDTF">2022-02-23T16:05:00Z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0x010100553462C643B5134B91C59E7B821D23BE</vt:lpwstr>
  </property>
</Properties>
</file>